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17" w:rsidRPr="00085B17" w:rsidRDefault="00085B17" w:rsidP="00085B17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Приложение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>к решению Совета депутатов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Сергиево-Посадского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 xml:space="preserve">городского округа </w:t>
      </w:r>
    </w:p>
    <w:p w:rsidR="004F633F" w:rsidRPr="004F633F" w:rsidRDefault="004F633F" w:rsidP="004F633F">
      <w:pPr>
        <w:spacing w:line="240" w:lineRule="auto"/>
        <w:ind w:left="5529" w:firstLine="0"/>
        <w:rPr>
          <w:sz w:val="24"/>
          <w:szCs w:val="24"/>
        </w:rPr>
      </w:pPr>
      <w:r w:rsidRPr="004F633F">
        <w:rPr>
          <w:sz w:val="24"/>
          <w:szCs w:val="24"/>
        </w:rPr>
        <w:t>Московской области</w:t>
      </w:r>
    </w:p>
    <w:p w:rsidR="004F633F" w:rsidRPr="004F633F" w:rsidRDefault="003F38A4" w:rsidP="004F633F">
      <w:pPr>
        <w:spacing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4F633F" w:rsidRPr="004F633F">
        <w:rPr>
          <w:sz w:val="24"/>
          <w:szCs w:val="24"/>
        </w:rPr>
        <w:t>т</w:t>
      </w:r>
      <w:r w:rsidR="004F633F">
        <w:rPr>
          <w:sz w:val="24"/>
          <w:szCs w:val="24"/>
        </w:rPr>
        <w:t xml:space="preserve"> 22.11.2021</w:t>
      </w:r>
      <w:r w:rsidR="004F633F" w:rsidRPr="004F633F">
        <w:rPr>
          <w:sz w:val="24"/>
          <w:szCs w:val="24"/>
        </w:rPr>
        <w:t xml:space="preserve"> № </w:t>
      </w:r>
      <w:r w:rsidR="004F633F">
        <w:rPr>
          <w:sz w:val="24"/>
          <w:szCs w:val="24"/>
        </w:rPr>
        <w:t>43/05-МЗ</w:t>
      </w:r>
      <w:r w:rsidR="004F633F" w:rsidRPr="004F633F">
        <w:rPr>
          <w:sz w:val="24"/>
          <w:szCs w:val="24"/>
        </w:rPr>
        <w:t xml:space="preserve"> </w:t>
      </w: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jc w:val="center"/>
        <w:rPr>
          <w:b/>
          <w:sz w:val="24"/>
          <w:szCs w:val="24"/>
        </w:rPr>
      </w:pPr>
      <w:r w:rsidRPr="004F633F">
        <w:rPr>
          <w:b/>
          <w:sz w:val="24"/>
          <w:szCs w:val="24"/>
        </w:rPr>
        <w:t>ПОРЯДОК</w:t>
      </w:r>
    </w:p>
    <w:p w:rsidR="004F633F" w:rsidRPr="004F633F" w:rsidRDefault="004F633F" w:rsidP="004F63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33F">
        <w:rPr>
          <w:b/>
          <w:sz w:val="24"/>
          <w:szCs w:val="24"/>
        </w:rPr>
        <w:t>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4F633F" w:rsidRPr="004F633F" w:rsidRDefault="004F633F" w:rsidP="004F633F">
      <w:pPr>
        <w:spacing w:line="240" w:lineRule="auto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1. Настоящий Порядок разработан для обеспечения расходования иных межбюджетных трансфертов, выделяемых из бюджета Московской области бюджетам муниципальных образований Московской области в целях поощрения муниципальной управленческой команды Сергиево-Посадского городского округа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2. Под муниципальной управленческой командой Сергиево-Посадского городского округа Московской области понимается группа должностных лиц, замещающих муниципальные должности или должности муниципальной службы, деятельность которых способствовала достижению Московской областью значений (уровней) показателей эффективности деятельности.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3. Поощрение муниципальной управленческой команды осуществляется в виде премии должностным лицам из состава муниципальной управленческой команды.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4. При принятии решения о премировании должностных лиц из состава муниципальной управленческой команды учитывается выполнение должностных обязанностей или управление в сферах, связанных с достижением значений (уровней) показателей эффективности деятельности органов исполнительной власти Московской области и вклад должностного лица в достижение значений (уровней) показателей эффективности деятельности.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5. Источником финансового обеспечения выплаты премий является дотация, предоставляемая из бюджета Московской области бюджету Сергиево-Посадского городского округа Московской области в целях поощрения муниципальных управленческих команд за достижение показателей деятельности органов исполнительной власти Московской области.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Указанная дотация помимо выплаты премий может направляться на уплату страховых взносов, начисляемых на суммы премий.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 xml:space="preserve">6. Не допускается снижение иных выплат должностным лицам из состава муниципальной управленческой команды в связи с выплатой премии. 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7. Выплата премий должна быть осуществлена не позднее 31 декабря текущего финансового года.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 xml:space="preserve">8. В целях реализации настоящего Порядка принимаются правовые акты </w:t>
      </w:r>
      <w:r w:rsidRPr="004F633F">
        <w:rPr>
          <w:sz w:val="24"/>
          <w:szCs w:val="24"/>
        </w:rPr>
        <w:lastRenderedPageBreak/>
        <w:t>администрации Сергиево-Посадского городского округа Московской области, устанавливающие: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персональный состав должностных лиц муниципальной управленческой команды;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краткое указание достижений должностного лица из состава муниципальной управленческой команды, направленных на достижение показателей, указанных в пункте 4 настоящего Порядка;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  <w:r w:rsidRPr="004F633F">
        <w:rPr>
          <w:sz w:val="24"/>
          <w:szCs w:val="24"/>
        </w:rPr>
        <w:t>решение о выплате премий должностным лицам из состава муниципальной управленческой команды.</w:t>
      </w: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4F633F" w:rsidRPr="004F633F" w:rsidRDefault="004F633F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p w:rsidR="00AE70F8" w:rsidRPr="004F633F" w:rsidRDefault="00AE70F8" w:rsidP="004F633F">
      <w:pPr>
        <w:spacing w:line="240" w:lineRule="auto"/>
        <w:ind w:firstLine="709"/>
        <w:rPr>
          <w:sz w:val="24"/>
          <w:szCs w:val="24"/>
        </w:rPr>
      </w:pPr>
    </w:p>
    <w:sectPr w:rsidR="00AE70F8" w:rsidRPr="004F633F" w:rsidSect="00406830">
      <w:footerReference w:type="default" r:id="rId7"/>
      <w:footerReference w:type="first" r:id="rId8"/>
      <w:pgSz w:w="11906" w:h="16838"/>
      <w:pgMar w:top="1134" w:right="567" w:bottom="1134" w:left="1985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83" w:rsidRDefault="00BD5783">
      <w:pPr>
        <w:spacing w:line="240" w:lineRule="auto"/>
      </w:pPr>
      <w:r>
        <w:separator/>
      </w:r>
    </w:p>
  </w:endnote>
  <w:endnote w:type="continuationSeparator" w:id="0">
    <w:p w:rsidR="00BD5783" w:rsidRDefault="00BD5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F8" w:rsidRPr="00406830" w:rsidRDefault="00406830">
    <w:pPr>
      <w:pStyle w:val="a7"/>
      <w:jc w:val="right"/>
      <w:rPr>
        <w:sz w:val="24"/>
        <w:szCs w:val="24"/>
      </w:rPr>
    </w:pPr>
    <w:r w:rsidRPr="00406830">
      <w:rPr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30" w:rsidRPr="00406830" w:rsidRDefault="00406830">
    <w:pPr>
      <w:pStyle w:val="a7"/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83" w:rsidRDefault="00BD5783">
      <w:pPr>
        <w:spacing w:line="240" w:lineRule="auto"/>
      </w:pPr>
      <w:r>
        <w:separator/>
      </w:r>
    </w:p>
  </w:footnote>
  <w:footnote w:type="continuationSeparator" w:id="0">
    <w:p w:rsidR="00BD5783" w:rsidRDefault="00BD5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C3B"/>
    <w:multiLevelType w:val="hybridMultilevel"/>
    <w:tmpl w:val="C98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F8"/>
    <w:rsid w:val="00085B17"/>
    <w:rsid w:val="001749A3"/>
    <w:rsid w:val="003F38A4"/>
    <w:rsid w:val="00406830"/>
    <w:rsid w:val="004F633F"/>
    <w:rsid w:val="00611EE0"/>
    <w:rsid w:val="00905744"/>
    <w:rsid w:val="009653E3"/>
    <w:rsid w:val="00AE70F8"/>
    <w:rsid w:val="00B80FE6"/>
    <w:rsid w:val="00BD5783"/>
    <w:rsid w:val="00F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DB4A-55DD-4D23-8D4E-52EBD13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2"/>
    <w:pPr>
      <w:widowControl w:val="0"/>
      <w:spacing w:line="300" w:lineRule="auto"/>
      <w:ind w:firstLine="10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0">
    <w:name w:val="heading 2"/>
    <w:basedOn w:val="a"/>
    <w:next w:val="a"/>
    <w:link w:val="21"/>
    <w:uiPriority w:val="9"/>
    <w:qFormat/>
    <w:pPr>
      <w:keepNext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a3">
    <w:name w:val="List Paragraph"/>
    <w:basedOn w:val="a"/>
    <w:link w:val="a4"/>
    <w:pPr>
      <w:ind w:left="720" w:firstLine="0"/>
      <w:contextualSpacing/>
    </w:pPr>
  </w:style>
  <w:style w:type="character" w:customStyle="1" w:styleId="12">
    <w:name w:val="Абзац списка1"/>
    <w:basedOn w:val="1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4"/>
    <w:pPr>
      <w:widowControl w:val="0"/>
      <w:spacing w:line="300" w:lineRule="auto"/>
      <w:ind w:firstLine="100"/>
      <w:jc w:val="both"/>
    </w:pPr>
    <w:rPr>
      <w:sz w:val="28"/>
    </w:rPr>
  </w:style>
  <w:style w:type="character" w:customStyle="1" w:styleId="14">
    <w:name w:val="Обычный1"/>
    <w:link w:val="1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Body Text Indent 3"/>
    <w:basedOn w:val="a"/>
    <w:link w:val="32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1"/>
    <w:link w:val="31"/>
    <w:rPr>
      <w:sz w:val="16"/>
    </w:rPr>
  </w:style>
  <w:style w:type="paragraph" w:customStyle="1" w:styleId="15">
    <w:name w:val="Номер страницы1"/>
    <w:basedOn w:val="16"/>
    <w:link w:val="ab"/>
  </w:style>
  <w:style w:type="character" w:styleId="ab">
    <w:name w:val="page number"/>
    <w:basedOn w:val="a0"/>
    <w:link w:val="15"/>
  </w:style>
  <w:style w:type="paragraph" w:customStyle="1" w:styleId="17">
    <w:name w:val="Выделение1"/>
    <w:link w:val="ac"/>
    <w:rPr>
      <w:i/>
    </w:rPr>
  </w:style>
  <w:style w:type="character" w:styleId="ac">
    <w:name w:val="Emphasis"/>
    <w:link w:val="17"/>
    <w:rPr>
      <w:i/>
    </w:rPr>
  </w:style>
  <w:style w:type="paragraph" w:customStyle="1" w:styleId="210">
    <w:name w:val="Основной текст 21"/>
    <w:basedOn w:val="a"/>
    <w:link w:val="211"/>
  </w:style>
  <w:style w:type="character" w:customStyle="1" w:styleId="211">
    <w:name w:val="Основной текст 21"/>
    <w:basedOn w:val="11"/>
    <w:link w:val="210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11"/>
    <w:link w:val="24"/>
    <w:rPr>
      <w:sz w:val="24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2">
    <w:name w:val="Обычный2"/>
    <w:rPr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10">
    <w:name w:val="Основной текст 31"/>
    <w:basedOn w:val="a"/>
    <w:link w:val="311"/>
    <w:pPr>
      <w:jc w:val="center"/>
    </w:pPr>
  </w:style>
  <w:style w:type="character" w:customStyle="1" w:styleId="311">
    <w:name w:val="Основной текст 31"/>
    <w:basedOn w:val="11"/>
    <w:link w:val="310"/>
    <w:rPr>
      <w:sz w:val="28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sz w:val="32"/>
    </w:r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1"/>
    <w:link w:val="8"/>
    <w:rPr>
      <w:i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caption"/>
    <w:basedOn w:val="a"/>
    <w:next w:val="a"/>
    <w:link w:val="af"/>
    <w:pPr>
      <w:spacing w:before="120" w:after="120"/>
    </w:pPr>
    <w:rPr>
      <w:b/>
      <w:sz w:val="20"/>
    </w:rPr>
  </w:style>
  <w:style w:type="character" w:customStyle="1" w:styleId="af">
    <w:name w:val="Название объекта Знак"/>
    <w:basedOn w:val="11"/>
    <w:link w:val="ae"/>
    <w:rPr>
      <w:b/>
      <w:sz w:val="20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1"/>
    <w:link w:val="af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Body Text"/>
    <w:basedOn w:val="a"/>
    <w:link w:val="af3"/>
  </w:style>
  <w:style w:type="character" w:customStyle="1" w:styleId="af3">
    <w:name w:val="Основной текст Знак"/>
    <w:basedOn w:val="11"/>
    <w:link w:val="af2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26">
    <w:name w:val="Body Text Indent 2"/>
    <w:basedOn w:val="a"/>
    <w:link w:val="27"/>
    <w:pPr>
      <w:spacing w:after="120" w:line="480" w:lineRule="auto"/>
      <w:ind w:left="283" w:firstLine="0"/>
    </w:pPr>
  </w:style>
  <w:style w:type="character" w:customStyle="1" w:styleId="27">
    <w:name w:val="Основной текст с отступом 2 Знак"/>
    <w:basedOn w:val="11"/>
    <w:link w:val="26"/>
    <w:rPr>
      <w:sz w:val="24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1"/>
    <w:link w:val="35"/>
    <w:rPr>
      <w:sz w:val="16"/>
    </w:rPr>
  </w:style>
  <w:style w:type="paragraph" w:styleId="af4">
    <w:name w:val="Body Text Indent"/>
    <w:basedOn w:val="a"/>
    <w:link w:val="af5"/>
    <w:pPr>
      <w:spacing w:after="120"/>
      <w:ind w:left="283" w:firstLine="0"/>
    </w:pPr>
  </w:style>
  <w:style w:type="character" w:customStyle="1" w:styleId="af5">
    <w:name w:val="Основной текст с отступом Знак"/>
    <w:basedOn w:val="11"/>
    <w:link w:val="af4"/>
    <w:rPr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basedOn w:val="11"/>
    <w:link w:val="20"/>
    <w:rPr>
      <w:sz w:val="28"/>
    </w:rPr>
  </w:style>
  <w:style w:type="table" w:styleId="afa">
    <w:name w:val="Table Grid"/>
    <w:basedOn w:val="a1"/>
    <w:pPr>
      <w:jc w:val="righ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2021-11-23T13:55:00Z</cp:lastPrinted>
  <dcterms:created xsi:type="dcterms:W3CDTF">2021-11-24T15:01:00Z</dcterms:created>
  <dcterms:modified xsi:type="dcterms:W3CDTF">2021-11-24T15:01:00Z</dcterms:modified>
</cp:coreProperties>
</file>