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85D" w:rsidRPr="004A536F" w:rsidRDefault="004A536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Утверждена</w:t>
      </w:r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>
        <w:rPr>
          <w:color w:val="000000" w:themeColor="text1"/>
          <w:sz w:val="24"/>
          <w:szCs w:val="24"/>
        </w:rPr>
        <w:t>ем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</w:t>
      </w:r>
      <w:r w:rsidR="002333AB" w:rsidRPr="00951A36">
        <w:rPr>
          <w:color w:val="000000" w:themeColor="text1"/>
          <w:sz w:val="24"/>
          <w:szCs w:val="24"/>
        </w:rPr>
        <w:t>лавы</w:t>
      </w:r>
    </w:p>
    <w:p w:rsidR="0055785D" w:rsidRPr="00951A36" w:rsidRDefault="002333AB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Сергиево-Посадского </w:t>
      </w:r>
      <w:r w:rsidR="001F46F3">
        <w:rPr>
          <w:color w:val="000000" w:themeColor="text1"/>
          <w:sz w:val="24"/>
          <w:szCs w:val="24"/>
        </w:rPr>
        <w:t>городского округа</w:t>
      </w:r>
    </w:p>
    <w:p w:rsidR="006014EF" w:rsidRPr="00951A36" w:rsidRDefault="006014E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от </w:t>
      </w:r>
      <w:r w:rsidR="004E4E52" w:rsidRPr="00951A36">
        <w:rPr>
          <w:color w:val="000000" w:themeColor="text1"/>
          <w:sz w:val="24"/>
          <w:szCs w:val="24"/>
        </w:rPr>
        <w:t>«</w:t>
      </w:r>
      <w:r w:rsidRPr="00951A36">
        <w:rPr>
          <w:color w:val="000000" w:themeColor="text1"/>
          <w:sz w:val="24"/>
          <w:szCs w:val="24"/>
        </w:rPr>
        <w:t>___</w:t>
      </w:r>
      <w:r w:rsidR="004E4E52" w:rsidRPr="00951A36">
        <w:rPr>
          <w:color w:val="000000" w:themeColor="text1"/>
          <w:sz w:val="24"/>
          <w:szCs w:val="24"/>
        </w:rPr>
        <w:t>»</w:t>
      </w:r>
      <w:r w:rsidR="001F46F3">
        <w:rPr>
          <w:color w:val="000000" w:themeColor="text1"/>
          <w:sz w:val="24"/>
          <w:szCs w:val="24"/>
        </w:rPr>
        <w:t xml:space="preserve"> _______20___</w:t>
      </w:r>
      <w:r w:rsidRPr="00951A36">
        <w:rPr>
          <w:color w:val="000000" w:themeColor="text1"/>
          <w:sz w:val="24"/>
          <w:szCs w:val="24"/>
        </w:rPr>
        <w:t xml:space="preserve"> №________</w:t>
      </w:r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1" w:name="h.gjdgxs" w:colFirst="0" w:colLast="0"/>
      <w:bookmarkEnd w:id="1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1B05FF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1B05FF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F9172F">
        <w:rPr>
          <w:b/>
          <w:color w:val="000000" w:themeColor="text1"/>
          <w:sz w:val="32"/>
          <w:szCs w:val="32"/>
        </w:rPr>
        <w:t>«</w:t>
      </w:r>
      <w:r w:rsidRPr="001B05FF">
        <w:rPr>
          <w:b/>
          <w:color w:val="000000" w:themeColor="text1"/>
          <w:sz w:val="32"/>
          <w:szCs w:val="32"/>
        </w:rPr>
        <w:t>Сергиево-Посадский городской округ Московской области</w:t>
      </w:r>
      <w:r w:rsidR="00F9172F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="00C23612" w:rsidRPr="00951A36">
        <w:rPr>
          <w:b/>
          <w:color w:val="000000" w:themeColor="text1"/>
          <w:sz w:val="32"/>
          <w:szCs w:val="32"/>
        </w:rPr>
        <w:t>Безопасность</w:t>
      </w:r>
      <w:r w:rsidR="00E45C4C">
        <w:rPr>
          <w:b/>
          <w:color w:val="000000" w:themeColor="text1"/>
          <w:sz w:val="32"/>
          <w:szCs w:val="32"/>
        </w:rPr>
        <w:t xml:space="preserve"> и обеспечение безопасности жизнедеятельности населения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2" w:name="h.30j0zll" w:colFirst="0" w:colLast="0"/>
      <w:bookmarkEnd w:id="2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 xml:space="preserve">Сергиево-Посадский </w:t>
      </w:r>
      <w:r w:rsidR="00E45C4C">
        <w:rPr>
          <w:color w:val="000000" w:themeColor="text1"/>
          <w:sz w:val="32"/>
          <w:szCs w:val="32"/>
        </w:rPr>
        <w:t>городской округ</w:t>
      </w:r>
      <w:r w:rsidRPr="00951A36">
        <w:rPr>
          <w:color w:val="000000" w:themeColor="text1"/>
          <w:sz w:val="32"/>
          <w:szCs w:val="32"/>
        </w:rPr>
        <w:t xml:space="preserve">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>Безопасность</w:t>
      </w:r>
      <w:r w:rsidR="00E45C4C">
        <w:rPr>
          <w:color w:val="000000" w:themeColor="text1"/>
          <w:sz w:val="32"/>
          <w:szCs w:val="32"/>
        </w:rPr>
        <w:t xml:space="preserve"> и обеспечение</w:t>
      </w:r>
      <w:r w:rsidR="00B755B1">
        <w:rPr>
          <w:color w:val="000000" w:themeColor="text1"/>
          <w:sz w:val="32"/>
          <w:szCs w:val="32"/>
        </w:rPr>
        <w:t xml:space="preserve"> безопасности</w:t>
      </w:r>
      <w:r w:rsidR="00E45C4C">
        <w:rPr>
          <w:color w:val="000000" w:themeColor="text1"/>
          <w:sz w:val="32"/>
          <w:szCs w:val="32"/>
        </w:rPr>
        <w:t xml:space="preserve"> жизнедеятельности населения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00"/>
        <w:gridCol w:w="1100"/>
        <w:gridCol w:w="1100"/>
        <w:gridCol w:w="1100"/>
        <w:gridCol w:w="1100"/>
        <w:gridCol w:w="1100"/>
      </w:tblGrid>
      <w:tr w:rsidR="00951A36" w:rsidRPr="00951A36" w:rsidTr="00235FFA">
        <w:tc>
          <w:tcPr>
            <w:tcW w:w="1454" w:type="pct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546" w:type="pct"/>
            <w:gridSpan w:val="6"/>
          </w:tcPr>
          <w:p w:rsidR="00316C11" w:rsidRPr="00951A36" w:rsidRDefault="008C4DF5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лавы </w:t>
            </w:r>
            <w:r w:rsidR="00C036D0">
              <w:rPr>
                <w:color w:val="000000" w:themeColor="text1"/>
                <w:sz w:val="18"/>
                <w:szCs w:val="18"/>
              </w:rPr>
              <w:t>администрации</w:t>
            </w:r>
            <w:r w:rsidR="00F9172F">
              <w:rPr>
                <w:color w:val="000000" w:themeColor="text1"/>
                <w:sz w:val="18"/>
                <w:szCs w:val="18"/>
              </w:rPr>
              <w:t xml:space="preserve"> городского округа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316C11"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c>
          <w:tcPr>
            <w:tcW w:w="1454" w:type="pct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546" w:type="pct"/>
            <w:gridSpan w:val="6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Администрация Сергиево-Посадского </w:t>
            </w:r>
            <w:r w:rsidR="00E45C4C"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546" w:type="pct"/>
            <w:gridSpan w:val="6"/>
          </w:tcPr>
          <w:p w:rsidR="0055785D" w:rsidRPr="00951A36" w:rsidRDefault="002333AB" w:rsidP="00442188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</w:t>
            </w:r>
            <w:r w:rsidR="00E45C4C"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42188" w:rsidRPr="00951A36">
              <w:rPr>
                <w:color w:val="000000" w:themeColor="text1"/>
                <w:sz w:val="18"/>
                <w:szCs w:val="18"/>
              </w:rPr>
              <w:t xml:space="preserve">повышение уровня и результативности борьбы с преступностью, </w:t>
            </w:r>
            <w:r w:rsidRPr="00951A36">
              <w:rPr>
                <w:color w:val="000000" w:themeColor="text1"/>
                <w:sz w:val="18"/>
                <w:szCs w:val="18"/>
              </w:rPr>
              <w:t>повышение защищенности населения от ЧС и скоординированности взаимодействия служб РСЧС и МОСЧС.</w:t>
            </w:r>
          </w:p>
          <w:p w:rsidR="008865A6" w:rsidRPr="00951A36" w:rsidRDefault="008865A6" w:rsidP="00442188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951A36" w:rsidRPr="00951A36" w:rsidTr="00235FF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46" w:type="pct"/>
            <w:gridSpan w:val="6"/>
          </w:tcPr>
          <w:p w:rsidR="0055785D" w:rsidRPr="00951A36" w:rsidRDefault="00E45C4C" w:rsidP="009E4B4B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026CAC" w:rsidRPr="00951A3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2333AB"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303B26" w:rsidRPr="00951A36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546" w:type="pct"/>
            <w:gridSpan w:val="6"/>
          </w:tcPr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1.Профилактика преступлений и иных правонарушений.</w:t>
            </w:r>
          </w:p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4.Обеспечение пожарной безопасности на территории муниципального образования Московской области.</w:t>
            </w:r>
          </w:p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E45C4C" w:rsidRPr="005B5456" w:rsidRDefault="00E45C4C" w:rsidP="005B5456">
            <w:pPr>
              <w:pStyle w:val="af1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A36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6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951A36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0244" w:rsidRPr="00951A36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9170CC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9170CC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3128A9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149</w:t>
            </w:r>
            <w:r w:rsidR="003128A9">
              <w:rPr>
                <w:color w:val="000000" w:themeColor="text1"/>
                <w:sz w:val="22"/>
                <w:szCs w:val="22"/>
              </w:rPr>
              <w:t>60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4E7365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 w:rsidR="004E7365"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53622A" w:rsidP="0053622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2995</w:t>
            </w:r>
            <w:r w:rsidR="00235FFA"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53622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 w:rsidR="0053622A"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53622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 w:rsidR="0053622A"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64D63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4D63" w:rsidRPr="00951A36" w:rsidRDefault="00164D63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FE3D2B" w:rsidRDefault="00BB4937" w:rsidP="005A6F6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A6F61">
              <w:rPr>
                <w:sz w:val="22"/>
                <w:szCs w:val="22"/>
              </w:rPr>
              <w:t>8462</w:t>
            </w:r>
            <w:r w:rsidR="006E5260">
              <w:rPr>
                <w:sz w:val="22"/>
                <w:szCs w:val="22"/>
              </w:rPr>
              <w:t>,</w:t>
            </w:r>
            <w:r w:rsidR="005A6F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FE3D2B" w:rsidRDefault="00164D63" w:rsidP="005A6F61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B409A3">
              <w:rPr>
                <w:sz w:val="22"/>
                <w:szCs w:val="22"/>
              </w:rPr>
              <w:t>1</w:t>
            </w:r>
            <w:r w:rsidR="005A6F61">
              <w:rPr>
                <w:sz w:val="22"/>
                <w:szCs w:val="22"/>
              </w:rPr>
              <w:t>7647</w:t>
            </w:r>
            <w:r w:rsidR="006E5260">
              <w:rPr>
                <w:sz w:val="22"/>
                <w:szCs w:val="22"/>
              </w:rPr>
              <w:t>,</w:t>
            </w:r>
            <w:r w:rsidR="005A6F61">
              <w:rPr>
                <w:sz w:val="22"/>
                <w:szCs w:val="22"/>
              </w:rPr>
              <w:t>0</w:t>
            </w:r>
            <w:r w:rsidR="006E5260">
              <w:rPr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807E22">
            <w:pPr>
              <w:ind w:firstLine="0"/>
              <w:jc w:val="center"/>
              <w:rPr>
                <w:sz w:val="22"/>
                <w:szCs w:val="22"/>
              </w:rPr>
            </w:pPr>
            <w:r w:rsidRPr="004E7365">
              <w:rPr>
                <w:sz w:val="22"/>
                <w:szCs w:val="22"/>
              </w:rPr>
              <w:t>1</w:t>
            </w:r>
            <w:r w:rsidR="004E7365" w:rsidRPr="004E7365">
              <w:rPr>
                <w:sz w:val="22"/>
                <w:szCs w:val="22"/>
              </w:rPr>
              <w:t>2</w:t>
            </w:r>
            <w:r w:rsidR="001E085C">
              <w:rPr>
                <w:sz w:val="22"/>
                <w:szCs w:val="22"/>
              </w:rPr>
              <w:t>3</w:t>
            </w:r>
            <w:r w:rsidR="006E5260">
              <w:rPr>
                <w:sz w:val="22"/>
                <w:szCs w:val="22"/>
              </w:rPr>
              <w:t>095</w:t>
            </w:r>
            <w:r w:rsidR="003C74BC" w:rsidRPr="004E7365">
              <w:rPr>
                <w:sz w:val="22"/>
                <w:szCs w:val="22"/>
              </w:rPr>
              <w:t>,</w:t>
            </w:r>
            <w:r w:rsidR="006E5260">
              <w:rPr>
                <w:sz w:val="22"/>
                <w:szCs w:val="22"/>
              </w:rPr>
              <w:t>4</w:t>
            </w:r>
            <w:r w:rsidR="003C74BC" w:rsidRPr="004E7365">
              <w:rPr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6E5260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6E5260">
              <w:rPr>
                <w:sz w:val="22"/>
                <w:szCs w:val="22"/>
              </w:rPr>
              <w:t>13966,51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807E22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6E5260">
              <w:rPr>
                <w:sz w:val="22"/>
                <w:szCs w:val="22"/>
              </w:rPr>
              <w:t>11876</w:t>
            </w:r>
            <w:r w:rsidRPr="00164D63">
              <w:rPr>
                <w:sz w:val="22"/>
                <w:szCs w:val="22"/>
              </w:rPr>
              <w:t>,</w:t>
            </w:r>
            <w:r w:rsidR="006E5260">
              <w:rPr>
                <w:sz w:val="22"/>
                <w:szCs w:val="22"/>
              </w:rPr>
              <w:t>8</w:t>
            </w:r>
            <w:r w:rsidR="00807E22">
              <w:rPr>
                <w:sz w:val="22"/>
                <w:szCs w:val="22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E085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1E085C">
              <w:rPr>
                <w:sz w:val="22"/>
                <w:szCs w:val="22"/>
              </w:rPr>
              <w:t>11876</w:t>
            </w:r>
            <w:r w:rsidRPr="00164D63">
              <w:rPr>
                <w:sz w:val="22"/>
                <w:szCs w:val="22"/>
              </w:rPr>
              <w:t>,</w:t>
            </w:r>
            <w:r w:rsidR="001E085C">
              <w:rPr>
                <w:sz w:val="22"/>
                <w:szCs w:val="22"/>
              </w:rPr>
              <w:t>87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5A6F61" w:rsidP="005A6F61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</w:t>
            </w:r>
            <w:r w:rsidR="002B5EB7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5A6F61" w:rsidP="005A6F61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</w:t>
            </w:r>
            <w:r w:rsidR="00235FFA" w:rsidRPr="00164D6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4E7365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4E7365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4E7365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4E7365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64D63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D63" w:rsidRPr="00951A36" w:rsidRDefault="00164D63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FE3D2B" w:rsidRDefault="005A6F61" w:rsidP="005A6F6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590784</w:t>
            </w:r>
            <w:r w:rsidR="006E52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FE3D2B" w:rsidRDefault="00FE3D2B" w:rsidP="00504CE4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807E22">
              <w:rPr>
                <w:sz w:val="22"/>
                <w:szCs w:val="22"/>
              </w:rPr>
              <w:t>1</w:t>
            </w:r>
            <w:r w:rsidR="00504CE4">
              <w:rPr>
                <w:sz w:val="22"/>
                <w:szCs w:val="22"/>
              </w:rPr>
              <w:t>7989</w:t>
            </w:r>
            <w:r w:rsidR="00B409A3">
              <w:rPr>
                <w:sz w:val="22"/>
                <w:szCs w:val="22"/>
              </w:rPr>
              <w:t>,</w:t>
            </w:r>
            <w:r w:rsidR="00504CE4">
              <w:rPr>
                <w:sz w:val="22"/>
                <w:szCs w:val="22"/>
              </w:rPr>
              <w:t>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6E5260">
            <w:pPr>
              <w:ind w:firstLine="0"/>
              <w:jc w:val="center"/>
              <w:rPr>
                <w:sz w:val="22"/>
                <w:szCs w:val="22"/>
              </w:rPr>
            </w:pPr>
            <w:r w:rsidRPr="004E7365">
              <w:rPr>
                <w:sz w:val="22"/>
                <w:szCs w:val="22"/>
              </w:rPr>
              <w:t>1</w:t>
            </w:r>
            <w:r w:rsidR="006E5260">
              <w:rPr>
                <w:sz w:val="22"/>
                <w:szCs w:val="22"/>
              </w:rPr>
              <w:t>26090</w:t>
            </w:r>
            <w:r w:rsidR="003C74BC" w:rsidRPr="004E7365">
              <w:rPr>
                <w:sz w:val="22"/>
                <w:szCs w:val="22"/>
              </w:rPr>
              <w:t>,</w:t>
            </w:r>
            <w:r w:rsidR="006E5260">
              <w:rPr>
                <w:sz w:val="22"/>
                <w:szCs w:val="22"/>
              </w:rPr>
              <w:t>0</w:t>
            </w:r>
            <w:r w:rsidR="003C74BC" w:rsidRPr="004E7365">
              <w:rPr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6E5260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6E5260">
              <w:rPr>
                <w:sz w:val="22"/>
                <w:szCs w:val="22"/>
              </w:rPr>
              <w:t>16961,51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6E5260" w:rsidP="006E52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114871</w:t>
            </w:r>
            <w:r w:rsidR="004E73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807E22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807E22">
              <w:rPr>
                <w:sz w:val="22"/>
                <w:szCs w:val="22"/>
              </w:rPr>
              <w:t>14871</w:t>
            </w:r>
            <w:r w:rsidR="004E7365">
              <w:rPr>
                <w:sz w:val="22"/>
                <w:szCs w:val="22"/>
              </w:rPr>
              <w:t>,</w:t>
            </w:r>
            <w:r w:rsidR="00807E22">
              <w:rPr>
                <w:sz w:val="22"/>
                <w:szCs w:val="22"/>
              </w:rPr>
              <w:t>87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A" w:rsidRPr="009170CC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Снижение общего количества преступлений, совершенных на территории Сергиево-Посадского городского округа, не менее чем на 5% ежегодно</w:t>
            </w:r>
          </w:p>
          <w:p w:rsidR="00726A7E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 xml:space="preserve">Увеличение доли </w:t>
            </w:r>
            <w:r w:rsidR="00726A7E">
              <w:rPr>
                <w:sz w:val="20"/>
                <w:szCs w:val="20"/>
              </w:rPr>
              <w:t>социально значимых объектов (учреждений), оборудованных в целях антитеррористической защищенности средствами безопасности,</w:t>
            </w:r>
          </w:p>
          <w:p w:rsidR="00726A7E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r w:rsidR="00164D63">
              <w:rPr>
                <w:sz w:val="20"/>
                <w:szCs w:val="20"/>
              </w:rPr>
              <w:t>граждан,</w:t>
            </w:r>
            <w:r>
              <w:rPr>
                <w:sz w:val="20"/>
                <w:szCs w:val="20"/>
              </w:rPr>
              <w:t xml:space="preserve"> принимающих участие в деятельности народных дружин,</w:t>
            </w:r>
          </w:p>
          <w:p w:rsidR="00726A7E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 xml:space="preserve"> Снижение доли несовершеннолетних в общем числе лиц, совершивших преступления</w:t>
            </w:r>
            <w:r>
              <w:rPr>
                <w:sz w:val="20"/>
                <w:szCs w:val="20"/>
              </w:rPr>
              <w:t>,</w:t>
            </w:r>
          </w:p>
          <w:p w:rsidR="00726A7E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 территориальных органов МВД,</w:t>
            </w:r>
            <w:r w:rsidRPr="009170CC">
              <w:rPr>
                <w:sz w:val="20"/>
                <w:szCs w:val="20"/>
              </w:rPr>
              <w:t xml:space="preserve"> </w:t>
            </w:r>
          </w:p>
          <w:p w:rsidR="00726A7E" w:rsidRPr="009170CC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Увеличение доли коммерческих объектов, оборудованных системами видеонаблюдения и подключенных к сис</w:t>
            </w:r>
            <w:r>
              <w:rPr>
                <w:sz w:val="20"/>
                <w:szCs w:val="20"/>
              </w:rPr>
              <w:t xml:space="preserve">теме технологического обеспечения региональной общественной безопасности и оперативного управления «Безопасный регион», </w:t>
            </w:r>
          </w:p>
          <w:p w:rsidR="00235FFA" w:rsidRPr="00726A7E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>Увеличение доли подъездов многоквартирных домов, оборудованных системами видеонаблюдения и подключенных к системе</w:t>
            </w:r>
            <w:r w:rsidR="00CF2BB9" w:rsidRPr="00726A7E">
              <w:rPr>
                <w:sz w:val="20"/>
                <w:szCs w:val="20"/>
              </w:rPr>
              <w:t xml:space="preserve"> технологического обеспечения региональной общественной безопасности и оперативного управления</w:t>
            </w:r>
            <w:r w:rsidRPr="00726A7E">
              <w:rPr>
                <w:sz w:val="20"/>
                <w:szCs w:val="20"/>
              </w:rPr>
              <w:t xml:space="preserve"> «Безопасный регион», </w:t>
            </w:r>
          </w:p>
          <w:p w:rsidR="00235FFA" w:rsidRPr="009170CC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доли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</w:t>
            </w:r>
            <w:r>
              <w:rPr>
                <w:sz w:val="20"/>
                <w:szCs w:val="20"/>
              </w:rPr>
              <w:lastRenderedPageBreak/>
              <w:t>управления «Безопасный регион»</w:t>
            </w:r>
            <w:r w:rsidR="00235FFA">
              <w:rPr>
                <w:sz w:val="20"/>
                <w:szCs w:val="20"/>
              </w:rPr>
              <w:t xml:space="preserve">, </w:t>
            </w:r>
          </w:p>
          <w:p w:rsidR="00235FFA" w:rsidRPr="009170CC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235FFA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кладбищ, соответствующих требованиям</w:t>
            </w:r>
            <w:r w:rsidR="00194F6D">
              <w:rPr>
                <w:sz w:val="20"/>
                <w:szCs w:val="20"/>
              </w:rPr>
              <w:t xml:space="preserve"> Регионального стандарта</w:t>
            </w:r>
            <w:r>
              <w:rPr>
                <w:sz w:val="20"/>
                <w:szCs w:val="20"/>
              </w:rPr>
              <w:t>;</w:t>
            </w:r>
          </w:p>
          <w:p w:rsidR="00235FFA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мест инвентаризации мест захоронения;</w:t>
            </w:r>
          </w:p>
          <w:p w:rsidR="00470863" w:rsidRDefault="00470863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восстановленных (ремонт, реставрация, благоустройство) воинских захоронений;</w:t>
            </w:r>
          </w:p>
          <w:p w:rsidR="00470863" w:rsidRDefault="00470863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процента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Pr="00951A36">
              <w:rPr>
                <w:color w:val="000000" w:themeColor="text1"/>
                <w:sz w:val="20"/>
                <w:szCs w:val="20"/>
              </w:rPr>
              <w:t>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color w:val="000000" w:themeColor="text1"/>
                <w:sz w:val="20"/>
                <w:szCs w:val="20"/>
              </w:rPr>
              <w:t xml:space="preserve">ного и техногенного характера, </w:t>
            </w:r>
          </w:p>
          <w:p w:rsidR="00235FFA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color w:val="000000" w:themeColor="text1"/>
                <w:sz w:val="20"/>
                <w:szCs w:val="20"/>
              </w:rPr>
              <w:t xml:space="preserve">ию безопасности людей на воде, </w:t>
            </w:r>
          </w:p>
          <w:p w:rsidR="00235FFA" w:rsidRPr="00B77269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</w:t>
            </w:r>
            <w:r>
              <w:rPr>
                <w:color w:val="000000" w:themeColor="text1"/>
                <w:sz w:val="20"/>
                <w:szCs w:val="20"/>
              </w:rPr>
              <w:t xml:space="preserve"> области, 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color w:val="000000" w:themeColor="text1"/>
                <w:sz w:val="20"/>
                <w:szCs w:val="20"/>
              </w:rPr>
              <w:t>ии муниципального образования,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</w:t>
            </w:r>
            <w:r>
              <w:rPr>
                <w:color w:val="000000" w:themeColor="text1"/>
                <w:sz w:val="20"/>
                <w:szCs w:val="20"/>
              </w:rPr>
              <w:t>и муниципального образования,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</w:t>
            </w:r>
            <w:r>
              <w:rPr>
                <w:color w:val="000000" w:themeColor="text1"/>
                <w:sz w:val="20"/>
                <w:szCs w:val="20"/>
              </w:rPr>
              <w:t xml:space="preserve"> отношению к базовому периоду, 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степени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 области в области гражданской обороны по от</w:t>
            </w:r>
            <w:r>
              <w:rPr>
                <w:color w:val="000000" w:themeColor="text1"/>
                <w:sz w:val="20"/>
                <w:szCs w:val="20"/>
              </w:rPr>
              <w:t>ношению к базовому показателю.</w:t>
            </w:r>
          </w:p>
          <w:p w:rsidR="00235FFA" w:rsidRPr="00951A36" w:rsidRDefault="00235FFA" w:rsidP="00235FFA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333AB" w:rsidRPr="00951A36" w:rsidRDefault="002333AB">
      <w:pPr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3" w:name="h.3znysh7" w:colFirst="0" w:colLast="0"/>
      <w:bookmarkEnd w:id="3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Обеспечение безопасности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812060" w:rsidRPr="00951A36" w:rsidRDefault="00812060" w:rsidP="00812060">
      <w:pPr>
        <w:jc w:val="both"/>
        <w:rPr>
          <w:rFonts w:eastAsia="MS Mincho"/>
          <w:color w:val="000000" w:themeColor="text1"/>
          <w:sz w:val="24"/>
          <w:szCs w:val="24"/>
        </w:rPr>
      </w:pPr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 xml:space="preserve">деятельность органов исполнительной власти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Московской области, УМВД России по Сергиево-Посадскому </w:t>
      </w:r>
      <w:r w:rsidR="00366B97"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 xml:space="preserve">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</w:t>
      </w:r>
      <w:r w:rsidR="00B77269">
        <w:rPr>
          <w:color w:val="000000" w:themeColor="text1"/>
          <w:sz w:val="24"/>
          <w:szCs w:val="24"/>
        </w:rPr>
        <w:t xml:space="preserve">городскому </w:t>
      </w:r>
      <w:r w:rsidR="009170CC">
        <w:rPr>
          <w:color w:val="000000" w:themeColor="text1"/>
          <w:sz w:val="24"/>
          <w:szCs w:val="24"/>
        </w:rPr>
        <w:t>округу</w:t>
      </w:r>
      <w:r w:rsidRPr="00951A36">
        <w:rPr>
          <w:color w:val="000000" w:themeColor="text1"/>
          <w:sz w:val="24"/>
          <w:szCs w:val="24"/>
        </w:rPr>
        <w:t>, реализация мероприятий долгосрочных целевых программ по профилактике правонарушений, борьбе с преступностью и обеспечению безопасност</w:t>
      </w:r>
      <w:r w:rsidR="001D7FD7">
        <w:rPr>
          <w:color w:val="000000" w:themeColor="text1"/>
          <w:sz w:val="24"/>
          <w:szCs w:val="24"/>
        </w:rPr>
        <w:t xml:space="preserve">и граждан в Сергиево-Посадском городском округе Московской области </w:t>
      </w:r>
      <w:r w:rsidRPr="00951A36">
        <w:rPr>
          <w:color w:val="000000" w:themeColor="text1"/>
          <w:sz w:val="24"/>
          <w:szCs w:val="24"/>
        </w:rPr>
        <w:t>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201</w:t>
      </w:r>
      <w:r w:rsidR="009170CC"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</w:t>
      </w:r>
      <w:r w:rsidR="001D7FD7">
        <w:rPr>
          <w:color w:val="000000" w:themeColor="text1"/>
          <w:sz w:val="24"/>
          <w:szCs w:val="24"/>
        </w:rPr>
        <w:t xml:space="preserve">городского </w:t>
      </w:r>
      <w:r w:rsidR="00B438AE">
        <w:rPr>
          <w:color w:val="000000" w:themeColor="text1"/>
          <w:sz w:val="24"/>
          <w:szCs w:val="24"/>
        </w:rPr>
        <w:t xml:space="preserve">округа </w:t>
      </w:r>
      <w:r w:rsidR="00B438AE" w:rsidRPr="00951A36">
        <w:rPr>
          <w:color w:val="000000" w:themeColor="text1"/>
          <w:sz w:val="24"/>
          <w:szCs w:val="24"/>
        </w:rPr>
        <w:t>Московской</w:t>
      </w:r>
      <w:r w:rsidRPr="00951A36">
        <w:rPr>
          <w:color w:val="000000" w:themeColor="text1"/>
          <w:sz w:val="24"/>
          <w:szCs w:val="24"/>
        </w:rPr>
        <w:t xml:space="preserve"> области преступлений экстремистской направленности не выявлено.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Негативное влияние на криминогенную обстановку в Сергиев</w:t>
      </w:r>
      <w:r w:rsidR="009019BE"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квот на привлечение иностранной рабочей силы, поток мигрантов, желающих найти в Сергиево-Посадском </w:t>
      </w:r>
      <w:r w:rsidR="009019BE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 w:rsidR="009019BE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4128E8">
        <w:rPr>
          <w:color w:val="000000" w:themeColor="text1"/>
          <w:sz w:val="24"/>
          <w:szCs w:val="24"/>
        </w:rPr>
        <w:t>По состоянию на 01 октября 201</w:t>
      </w:r>
      <w:r w:rsidR="004128E8" w:rsidRPr="004128E8">
        <w:rPr>
          <w:color w:val="000000" w:themeColor="text1"/>
          <w:sz w:val="24"/>
          <w:szCs w:val="24"/>
        </w:rPr>
        <w:t>9</w:t>
      </w:r>
      <w:r w:rsidRPr="004128E8">
        <w:rPr>
          <w:color w:val="000000" w:themeColor="text1"/>
          <w:sz w:val="24"/>
          <w:szCs w:val="24"/>
        </w:rPr>
        <w:t xml:space="preserve"> года в Серг</w:t>
      </w:r>
      <w:r w:rsidR="001D7FD7">
        <w:rPr>
          <w:color w:val="000000" w:themeColor="text1"/>
          <w:sz w:val="24"/>
          <w:szCs w:val="24"/>
        </w:rPr>
        <w:t>иево-Посадском городском округе</w:t>
      </w:r>
      <w:r w:rsidRPr="004128E8">
        <w:rPr>
          <w:color w:val="000000" w:themeColor="text1"/>
          <w:sz w:val="24"/>
          <w:szCs w:val="24"/>
        </w:rPr>
        <w:t xml:space="preserve"> Московской области на учете в наркологическом диспансере ГБУЗ МО </w:t>
      </w:r>
      <w:r w:rsidR="004E4E52" w:rsidRPr="004128E8">
        <w:rPr>
          <w:color w:val="000000" w:themeColor="text1"/>
          <w:sz w:val="24"/>
          <w:szCs w:val="24"/>
        </w:rPr>
        <w:lastRenderedPageBreak/>
        <w:t>«</w:t>
      </w:r>
      <w:r w:rsidRPr="004128E8">
        <w:rPr>
          <w:color w:val="000000" w:themeColor="text1"/>
          <w:sz w:val="24"/>
          <w:szCs w:val="24"/>
        </w:rPr>
        <w:t>Психиатрическая больница № 5</w:t>
      </w:r>
      <w:r w:rsidR="004E4E52" w:rsidRPr="004128E8">
        <w:rPr>
          <w:color w:val="000000" w:themeColor="text1"/>
          <w:sz w:val="24"/>
          <w:szCs w:val="24"/>
        </w:rPr>
        <w:t>»</w:t>
      </w:r>
      <w:r w:rsidRPr="004128E8">
        <w:rPr>
          <w:color w:val="000000" w:themeColor="text1"/>
          <w:sz w:val="24"/>
          <w:szCs w:val="24"/>
        </w:rPr>
        <w:t xml:space="preserve"> на диспансерном учете с д</w:t>
      </w:r>
      <w:r w:rsidR="000C2829" w:rsidRPr="004128E8">
        <w:rPr>
          <w:color w:val="000000" w:themeColor="text1"/>
          <w:sz w:val="24"/>
          <w:szCs w:val="24"/>
        </w:rPr>
        <w:t xml:space="preserve">иагнозом </w:t>
      </w:r>
      <w:r w:rsidR="004E4E52" w:rsidRPr="004128E8">
        <w:rPr>
          <w:color w:val="000000" w:themeColor="text1"/>
          <w:sz w:val="24"/>
          <w:szCs w:val="24"/>
        </w:rPr>
        <w:t>«</w:t>
      </w:r>
      <w:r w:rsidR="000C2829" w:rsidRPr="004128E8">
        <w:rPr>
          <w:color w:val="000000" w:themeColor="text1"/>
          <w:sz w:val="24"/>
          <w:szCs w:val="24"/>
        </w:rPr>
        <w:t>Наркомания</w:t>
      </w:r>
      <w:r w:rsidR="004E4E52" w:rsidRPr="004128E8">
        <w:rPr>
          <w:color w:val="000000" w:themeColor="text1"/>
          <w:sz w:val="24"/>
          <w:szCs w:val="24"/>
        </w:rPr>
        <w:t>»</w:t>
      </w:r>
      <w:r w:rsidR="000C2829" w:rsidRPr="004128E8">
        <w:rPr>
          <w:color w:val="000000" w:themeColor="text1"/>
          <w:sz w:val="24"/>
          <w:szCs w:val="24"/>
        </w:rPr>
        <w:t xml:space="preserve"> состоит 722</w:t>
      </w:r>
      <w:r w:rsidRPr="004128E8">
        <w:rPr>
          <w:color w:val="000000" w:themeColor="text1"/>
          <w:sz w:val="24"/>
          <w:szCs w:val="24"/>
        </w:rPr>
        <w:t xml:space="preserve"> человек</w:t>
      </w:r>
      <w:r w:rsidR="000C2829" w:rsidRPr="004128E8">
        <w:rPr>
          <w:color w:val="000000" w:themeColor="text1"/>
          <w:sz w:val="24"/>
          <w:szCs w:val="24"/>
        </w:rPr>
        <w:t>а</w:t>
      </w:r>
      <w:r w:rsidRPr="004128E8">
        <w:rPr>
          <w:color w:val="000000" w:themeColor="text1"/>
          <w:sz w:val="24"/>
          <w:szCs w:val="24"/>
        </w:rPr>
        <w:t xml:space="preserve">, из них мужчин – </w:t>
      </w:r>
      <w:r w:rsidR="000C2829" w:rsidRPr="004128E8">
        <w:rPr>
          <w:color w:val="000000" w:themeColor="text1"/>
          <w:sz w:val="24"/>
          <w:szCs w:val="24"/>
        </w:rPr>
        <w:t>608</w:t>
      </w:r>
      <w:r w:rsidRPr="004128E8">
        <w:rPr>
          <w:color w:val="000000" w:themeColor="text1"/>
          <w:sz w:val="24"/>
          <w:szCs w:val="24"/>
        </w:rPr>
        <w:t>, женщин - 11</w:t>
      </w:r>
      <w:r w:rsidR="000C2829" w:rsidRPr="004128E8">
        <w:rPr>
          <w:color w:val="000000" w:themeColor="text1"/>
          <w:sz w:val="24"/>
          <w:szCs w:val="24"/>
        </w:rPr>
        <w:t>4</w:t>
      </w:r>
      <w:r w:rsidRPr="004128E8">
        <w:rPr>
          <w:color w:val="000000" w:themeColor="text1"/>
          <w:sz w:val="24"/>
          <w:szCs w:val="24"/>
        </w:rPr>
        <w:t>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812060" w:rsidRPr="00951A36" w:rsidRDefault="00812060" w:rsidP="00812060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812060" w:rsidRPr="00951A36" w:rsidRDefault="008F1E4F" w:rsidP="0081206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</w:t>
      </w:r>
      <w:r w:rsidR="00812060" w:rsidRPr="00951A36">
        <w:rPr>
          <w:color w:val="000000" w:themeColor="text1"/>
          <w:sz w:val="24"/>
          <w:szCs w:val="24"/>
        </w:rPr>
        <w:t xml:space="preserve"> </w:t>
      </w:r>
      <w:r w:rsidR="00B438AE" w:rsidRPr="00951A36">
        <w:rPr>
          <w:color w:val="000000" w:themeColor="text1"/>
          <w:sz w:val="24"/>
          <w:szCs w:val="24"/>
        </w:rPr>
        <w:t>усилени</w:t>
      </w:r>
      <w:r w:rsidR="00B438AE">
        <w:rPr>
          <w:color w:val="000000" w:themeColor="text1"/>
          <w:sz w:val="24"/>
          <w:szCs w:val="24"/>
        </w:rPr>
        <w:t xml:space="preserve">е </w:t>
      </w:r>
      <w:r w:rsidR="00B438AE" w:rsidRPr="00951A36">
        <w:rPr>
          <w:color w:val="000000" w:themeColor="text1"/>
          <w:sz w:val="24"/>
          <w:szCs w:val="24"/>
        </w:rPr>
        <w:t>антитеррористической</w:t>
      </w:r>
      <w:r>
        <w:rPr>
          <w:color w:val="000000" w:themeColor="text1"/>
          <w:sz w:val="24"/>
          <w:szCs w:val="24"/>
        </w:rPr>
        <w:t xml:space="preserve"> защищенности объектов</w:t>
      </w:r>
      <w:r w:rsidR="00812060" w:rsidRPr="00951A36">
        <w:rPr>
          <w:color w:val="000000" w:themeColor="text1"/>
          <w:sz w:val="24"/>
          <w:szCs w:val="24"/>
        </w:rPr>
        <w:t xml:space="preserve"> социальной сферы и спорта, мест массового пребывания людей.  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Важным фактором устойчивого социально-экономического развития Сергиево-Посадского </w:t>
      </w:r>
      <w:r w:rsidR="009019BE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Сергиево-Посадский </w:t>
      </w:r>
      <w:r w:rsidR="00D3328F">
        <w:rPr>
          <w:color w:val="000000" w:themeColor="text1"/>
          <w:sz w:val="24"/>
          <w:szCs w:val="24"/>
        </w:rPr>
        <w:t xml:space="preserve">городской </w:t>
      </w:r>
      <w:r w:rsidR="009019BE">
        <w:rPr>
          <w:color w:val="000000" w:themeColor="text1"/>
          <w:sz w:val="24"/>
          <w:szCs w:val="24"/>
        </w:rPr>
        <w:t>округ</w:t>
      </w:r>
      <w:r w:rsidRPr="00951A36">
        <w:rPr>
          <w:color w:val="000000" w:themeColor="text1"/>
          <w:sz w:val="24"/>
          <w:szCs w:val="24"/>
        </w:rPr>
        <w:t xml:space="preserve">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</w:t>
      </w:r>
      <w:r w:rsidR="00B438AE" w:rsidRPr="00951A36">
        <w:rPr>
          <w:color w:val="000000" w:themeColor="text1"/>
          <w:sz w:val="24"/>
          <w:szCs w:val="24"/>
        </w:rPr>
        <w:t>пожаров и</w:t>
      </w:r>
      <w:r w:rsidRPr="00951A36">
        <w:rPr>
          <w:color w:val="000000" w:themeColor="text1"/>
          <w:sz w:val="24"/>
          <w:szCs w:val="24"/>
        </w:rPr>
        <w:t xml:space="preserve"> количеству пострадавших и погибших на них.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На территории </w:t>
      </w:r>
      <w:r w:rsidR="00366B9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447B99">
        <w:rPr>
          <w:color w:val="000000" w:themeColor="text1"/>
          <w:sz w:val="24"/>
          <w:szCs w:val="24"/>
        </w:rPr>
        <w:t>50</w:t>
      </w:r>
      <w:r w:rsidRPr="00951A36">
        <w:rPr>
          <w:color w:val="000000" w:themeColor="text1"/>
          <w:sz w:val="24"/>
          <w:szCs w:val="24"/>
        </w:rPr>
        <w:t xml:space="preserve"> тысяч человек, пр</w:t>
      </w:r>
      <w:r w:rsidR="008F1E4F">
        <w:rPr>
          <w:color w:val="000000" w:themeColor="text1"/>
          <w:sz w:val="24"/>
          <w:szCs w:val="24"/>
        </w:rPr>
        <w:t>оживающих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 w:rsidR="00D863BD"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 w:rsidR="00D863BD">
        <w:rPr>
          <w:color w:val="000000" w:themeColor="text1"/>
          <w:sz w:val="24"/>
          <w:szCs w:val="24"/>
        </w:rPr>
        <w:t>характера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(МСО) не обеспечивает 100% охвата населения про</w:t>
      </w:r>
      <w:r w:rsidR="00D863BD">
        <w:rPr>
          <w:color w:val="000000" w:themeColor="text1"/>
          <w:sz w:val="24"/>
          <w:szCs w:val="24"/>
        </w:rPr>
        <w:t>живающего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. Это связано с проведением модернизации существующих систем связи на территории Сергиево-Посадского </w:t>
      </w:r>
      <w:r w:rsidR="00D863BD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, а также техническим и моральным старением </w:t>
      </w:r>
      <w:r w:rsidR="00B438AE" w:rsidRPr="00951A36">
        <w:rPr>
          <w:color w:val="000000" w:themeColor="text1"/>
          <w:sz w:val="24"/>
          <w:szCs w:val="24"/>
        </w:rPr>
        <w:t>системы,</w:t>
      </w:r>
      <w:r w:rsidRPr="00951A36">
        <w:rPr>
          <w:color w:val="000000" w:themeColor="text1"/>
          <w:sz w:val="24"/>
          <w:szCs w:val="24"/>
        </w:rPr>
        <w:t xml:space="preserve"> развернутой для выполнения функций оповещения.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</w:t>
      </w:r>
      <w:r w:rsidR="00D863BD">
        <w:rPr>
          <w:color w:val="000000" w:themeColor="text1"/>
          <w:sz w:val="24"/>
          <w:szCs w:val="24"/>
        </w:rPr>
        <w:t>Посадского городского округа</w:t>
      </w:r>
      <w:r w:rsidRPr="00951A36">
        <w:rPr>
          <w:color w:val="000000" w:themeColor="text1"/>
          <w:sz w:val="24"/>
          <w:szCs w:val="24"/>
        </w:rPr>
        <w:t>, которые находятся в загрязненном и необорудованном состоянии, что приводит к гибели людей.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Эти и другие угрозы без</w:t>
      </w:r>
      <w:r w:rsidR="00D863BD">
        <w:rPr>
          <w:color w:val="000000" w:themeColor="text1"/>
          <w:sz w:val="24"/>
          <w:szCs w:val="24"/>
        </w:rPr>
        <w:t>опасности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</w:t>
      </w:r>
      <w:r w:rsidR="00D863BD">
        <w:rPr>
          <w:color w:val="000000" w:themeColor="text1"/>
          <w:sz w:val="24"/>
          <w:szCs w:val="24"/>
        </w:rPr>
        <w:t>тельности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 его жителей, находятся в тесной взаимосвязи и во взаимодействии друг с другом.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</w:t>
      </w:r>
      <w:r w:rsidRPr="001A090D">
        <w:rPr>
          <w:sz w:val="24"/>
        </w:rPr>
        <w:lastRenderedPageBreak/>
        <w:t xml:space="preserve">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</w:t>
      </w:r>
      <w:r w:rsidR="00D863BD"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должны носить комплексный и системный характер.</w:t>
      </w:r>
    </w:p>
    <w:p w:rsidR="00812060" w:rsidRPr="00951A36" w:rsidRDefault="00812060" w:rsidP="00812060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</w:t>
      </w:r>
      <w:r w:rsidR="004E4E52" w:rsidRPr="00951A36">
        <w:rPr>
          <w:color w:val="000000" w:themeColor="text1"/>
          <w:spacing w:val="-4"/>
          <w:sz w:val="24"/>
          <w:szCs w:val="24"/>
        </w:rPr>
        <w:t>«</w:t>
      </w:r>
      <w:r w:rsidRPr="00951A36">
        <w:rPr>
          <w:color w:val="000000" w:themeColor="text1"/>
          <w:spacing w:val="-4"/>
          <w:sz w:val="24"/>
          <w:szCs w:val="24"/>
        </w:rPr>
        <w:t xml:space="preserve">Безопасность </w:t>
      </w:r>
      <w:r w:rsidR="00D863BD">
        <w:rPr>
          <w:color w:val="000000" w:themeColor="text1"/>
          <w:spacing w:val="-4"/>
          <w:sz w:val="24"/>
          <w:szCs w:val="24"/>
        </w:rPr>
        <w:t>и обеспечение безопасности жизнедеятельности населения</w:t>
      </w:r>
      <w:r w:rsidR="004E4E52"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обеспечения безопасности в Сергиево-Посадском </w:t>
      </w:r>
      <w:r w:rsidR="00D863BD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позволит осуществить:</w:t>
      </w:r>
    </w:p>
    <w:p w:rsidR="00812060" w:rsidRPr="00951A36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7E2606" w:rsidRPr="007E2606" w:rsidRDefault="00812060" w:rsidP="00B77269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</w:rPr>
      </w:pPr>
      <w:r w:rsidRPr="007E260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7E2606" w:rsidRPr="007E2606" w:rsidRDefault="007E2606" w:rsidP="007E2606">
      <w:pPr>
        <w:widowControl w:val="0"/>
        <w:spacing w:line="24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ab/>
        <w:t xml:space="preserve"> </w:t>
      </w:r>
      <w:r w:rsidRPr="007E2606">
        <w:rPr>
          <w:sz w:val="24"/>
        </w:rPr>
        <w:t xml:space="preserve">обеспечение условий для совершенствования системы организации похоронного </w:t>
      </w:r>
      <w:r w:rsidR="00B438AE" w:rsidRPr="007E2606">
        <w:rPr>
          <w:sz w:val="24"/>
        </w:rPr>
        <w:t xml:space="preserve">дела, </w:t>
      </w:r>
      <w:r w:rsidR="00B438AE">
        <w:rPr>
          <w:sz w:val="24"/>
        </w:rPr>
        <w:t>повышение</w:t>
      </w:r>
      <w:r w:rsidRPr="007E2606">
        <w:rPr>
          <w:sz w:val="24"/>
        </w:rPr>
        <w:t xml:space="preserve"> уровня благоустройства и санитарно-эпидемиологического состояния территорий муниципальных кладбищ.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2E1B14" w:rsidRPr="002E1B14" w:rsidRDefault="002E1B14" w:rsidP="002E1B14">
      <w:pPr>
        <w:pStyle w:val="ab"/>
        <w:widowControl w:val="0"/>
        <w:spacing w:line="240" w:lineRule="auto"/>
        <w:ind w:left="360" w:firstLine="360"/>
        <w:rPr>
          <w:color w:val="000000" w:themeColor="text1"/>
        </w:rPr>
      </w:pPr>
      <w:r w:rsidRPr="002E1B14">
        <w:rPr>
          <w:color w:val="000000" w:themeColor="text1"/>
          <w:sz w:val="24"/>
          <w:szCs w:val="24"/>
        </w:rPr>
        <w:t xml:space="preserve"> Цель муниципальной программы</w:t>
      </w:r>
      <w:r>
        <w:rPr>
          <w:color w:val="000000" w:themeColor="text1"/>
          <w:sz w:val="24"/>
          <w:szCs w:val="24"/>
        </w:rPr>
        <w:t>:</w:t>
      </w:r>
    </w:p>
    <w:p w:rsidR="002E1B14" w:rsidRPr="002E1B14" w:rsidRDefault="002E1B14" w:rsidP="002E1B14">
      <w:pPr>
        <w:pStyle w:val="ab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2E1B14">
        <w:rPr>
          <w:color w:val="000000" w:themeColor="text1"/>
          <w:sz w:val="24"/>
          <w:szCs w:val="24"/>
        </w:rPr>
        <w:t xml:space="preserve">омплексное обеспечение безопасности населения и объектов на территории Сергиево-Посадского городского округа, </w:t>
      </w:r>
      <w:r w:rsidR="00807DD3">
        <w:rPr>
          <w:color w:val="000000" w:themeColor="text1"/>
          <w:sz w:val="24"/>
          <w:szCs w:val="24"/>
        </w:rPr>
        <w:t xml:space="preserve">повышение качества обслуживания населения в сфере погребения, </w:t>
      </w:r>
      <w:r w:rsidRPr="002E1B14">
        <w:rPr>
          <w:color w:val="000000" w:themeColor="text1"/>
          <w:sz w:val="24"/>
          <w:szCs w:val="24"/>
        </w:rPr>
        <w:t>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</w:r>
    </w:p>
    <w:p w:rsidR="0055785D" w:rsidRPr="00951A36" w:rsidRDefault="0055785D">
      <w:pPr>
        <w:widowControl w:val="0"/>
        <w:spacing w:line="240" w:lineRule="auto"/>
        <w:ind w:firstLine="0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2. Прогноз развития политики Сергиево-Посадского </w:t>
      </w:r>
      <w:r w:rsidR="00D863BD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по обеспечению безопасности с учетом реализации муниципальной программы</w:t>
      </w:r>
      <w:r w:rsidR="00316C11" w:rsidRPr="00951A36">
        <w:rPr>
          <w:color w:val="000000" w:themeColor="text1"/>
          <w:sz w:val="24"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2E1B14" w:rsidRDefault="002E1B14" w:rsidP="002E1B14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2E1B14" w:rsidRPr="00951A36" w:rsidRDefault="002E1B14" w:rsidP="002E1B14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>
        <w:rPr>
          <w:color w:val="000000" w:themeColor="text1"/>
          <w:sz w:val="24"/>
          <w:szCs w:val="24"/>
        </w:rPr>
        <w:t>20</w:t>
      </w:r>
      <w:r w:rsidRPr="00951A36">
        <w:rPr>
          <w:color w:val="000000" w:themeColor="text1"/>
          <w:sz w:val="24"/>
          <w:szCs w:val="24"/>
        </w:rPr>
        <w:t xml:space="preserve"> по 202</w:t>
      </w: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55785D" w:rsidRPr="00951A36" w:rsidRDefault="002333AB" w:rsidP="00971328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Реализация</w:t>
      </w:r>
      <w:r w:rsidR="004858F7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 программных мероприятий </w:t>
      </w:r>
      <w:r w:rsidR="004858F7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позволит </w:t>
      </w:r>
      <w:r w:rsidR="00C036D0">
        <w:rPr>
          <w:color w:val="000000" w:themeColor="text1"/>
          <w:sz w:val="24"/>
          <w:szCs w:val="24"/>
        </w:rPr>
        <w:t>нейтрализовать</w:t>
      </w:r>
      <w:r w:rsidR="00971328" w:rsidRPr="00951A36">
        <w:rPr>
          <w:color w:val="000000" w:themeColor="text1"/>
          <w:sz w:val="24"/>
          <w:szCs w:val="24"/>
        </w:rPr>
        <w:t xml:space="preserve"> криминогенную обстановку в Сер</w:t>
      </w:r>
      <w:r w:rsidR="00D863BD">
        <w:rPr>
          <w:color w:val="000000" w:themeColor="text1"/>
          <w:sz w:val="24"/>
          <w:szCs w:val="24"/>
        </w:rPr>
        <w:t>гиево-Посадском городском округе</w:t>
      </w:r>
      <w:r w:rsidR="00971328" w:rsidRPr="00951A36">
        <w:rPr>
          <w:color w:val="000000" w:themeColor="text1"/>
          <w:sz w:val="24"/>
          <w:szCs w:val="24"/>
        </w:rPr>
        <w:t xml:space="preserve"> Московской области, </w:t>
      </w:r>
      <w:r w:rsidR="004858F7">
        <w:rPr>
          <w:color w:val="000000" w:themeColor="text1"/>
          <w:sz w:val="24"/>
          <w:szCs w:val="24"/>
        </w:rPr>
        <w:t xml:space="preserve"> </w:t>
      </w:r>
      <w:r w:rsidR="00C036D0">
        <w:rPr>
          <w:color w:val="000000" w:themeColor="text1"/>
          <w:sz w:val="24"/>
          <w:szCs w:val="24"/>
        </w:rPr>
        <w:t>уменьшить</w:t>
      </w:r>
      <w:r w:rsidR="00971328" w:rsidRPr="00951A36">
        <w:rPr>
          <w:color w:val="000000" w:themeColor="text1"/>
          <w:sz w:val="24"/>
          <w:szCs w:val="24"/>
        </w:rPr>
        <w:t xml:space="preserve">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 массовым пребыванием людей, </w:t>
      </w:r>
      <w:r w:rsidRPr="00951A36">
        <w:rPr>
          <w:color w:val="000000" w:themeColor="text1"/>
          <w:sz w:val="24"/>
          <w:szCs w:val="24"/>
        </w:rPr>
        <w:t>повышения реального уровня безопасности жизнедеятельности жителей Сергиево</w:t>
      </w:r>
      <w:r w:rsidR="00D863BD">
        <w:rPr>
          <w:color w:val="000000" w:themeColor="text1"/>
          <w:sz w:val="24"/>
          <w:szCs w:val="24"/>
        </w:rPr>
        <w:t>-Посадского городского округа</w:t>
      </w:r>
      <w:r w:rsidRPr="00951A36">
        <w:rPr>
          <w:color w:val="000000" w:themeColor="text1"/>
          <w:sz w:val="24"/>
          <w:szCs w:val="24"/>
        </w:rPr>
        <w:t>, обеспечения защищенности людей, объектов экономики и социальной сферы от возможных ЧС.</w:t>
      </w:r>
    </w:p>
    <w:p w:rsidR="0055785D" w:rsidRPr="00951A36" w:rsidRDefault="002E1B14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4" w:name="h.2et92p0" w:colFirst="0" w:colLast="0"/>
      <w:bookmarkEnd w:id="4"/>
      <w:r>
        <w:rPr>
          <w:color w:val="000000" w:themeColor="text1"/>
          <w:sz w:val="24"/>
          <w:szCs w:val="24"/>
        </w:rPr>
        <w:t>Р</w:t>
      </w:r>
      <w:r w:rsidR="002333AB" w:rsidRPr="00951A36">
        <w:rPr>
          <w:color w:val="000000" w:themeColor="text1"/>
          <w:sz w:val="24"/>
          <w:szCs w:val="24"/>
        </w:rPr>
        <w:t>ешени</w:t>
      </w:r>
      <w:r>
        <w:rPr>
          <w:color w:val="000000" w:themeColor="text1"/>
          <w:sz w:val="24"/>
          <w:szCs w:val="24"/>
        </w:rPr>
        <w:t>е</w:t>
      </w:r>
      <w:r w:rsidR="002333AB" w:rsidRPr="00951A36">
        <w:rPr>
          <w:color w:val="000000" w:themeColor="text1"/>
          <w:sz w:val="24"/>
          <w:szCs w:val="24"/>
        </w:rPr>
        <w:t xml:space="preserve"> проблемы повышения </w:t>
      </w:r>
      <w:r w:rsidR="0068266C">
        <w:rPr>
          <w:color w:val="000000" w:themeColor="text1"/>
          <w:sz w:val="24"/>
          <w:szCs w:val="24"/>
        </w:rPr>
        <w:t xml:space="preserve">обеспечения </w:t>
      </w:r>
      <w:r w:rsidR="002333AB" w:rsidRPr="00951A36">
        <w:rPr>
          <w:color w:val="000000" w:themeColor="text1"/>
          <w:sz w:val="24"/>
          <w:szCs w:val="24"/>
        </w:rPr>
        <w:t xml:space="preserve">безопасности жизнедеятельности Сергиево-Посадского </w:t>
      </w:r>
      <w:r w:rsidR="005401FF">
        <w:rPr>
          <w:color w:val="000000" w:themeColor="text1"/>
          <w:sz w:val="24"/>
          <w:szCs w:val="24"/>
        </w:rPr>
        <w:t>городского округа</w:t>
      </w:r>
      <w:r w:rsidR="0068266C">
        <w:rPr>
          <w:color w:val="000000" w:themeColor="text1"/>
          <w:sz w:val="24"/>
          <w:szCs w:val="24"/>
        </w:rPr>
        <w:t>,</w:t>
      </w:r>
      <w:r w:rsidR="002333AB"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муниципальной программы на начальных стадиях ее реализации.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 w:rsidR="003E21E9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благоприятная;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низкая.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 w:rsidR="003E21E9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lastRenderedPageBreak/>
        <w:t>неблагоприятная;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финансовые риски, связанные с недостаточным уровнем бюджетного финансирования муниципальной программы, вызванные различными причинами, в т.ч. возникновением бюджетного дефицита;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</w:p>
    <w:p w:rsidR="009525C6" w:rsidRPr="00951A36" w:rsidRDefault="009525C6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316C11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5" w:name="h.tyjcwt" w:colFirst="0" w:colLast="0"/>
      <w:bookmarkEnd w:id="5"/>
      <w:r w:rsidRPr="00951A36">
        <w:rPr>
          <w:color w:val="000000" w:themeColor="text1"/>
          <w:sz w:val="24"/>
          <w:szCs w:val="24"/>
        </w:rPr>
        <w:t>3</w:t>
      </w:r>
      <w:r w:rsidR="002333AB" w:rsidRPr="00951A36">
        <w:rPr>
          <w:color w:val="000000" w:themeColor="text1"/>
          <w:sz w:val="24"/>
          <w:szCs w:val="24"/>
        </w:rPr>
        <w:t>. Перечень подпрограмм муниципальной программы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6207C" w:rsidRPr="00951A36" w:rsidRDefault="0066207C" w:rsidP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t xml:space="preserve">1. </w:t>
      </w:r>
      <w:r w:rsidR="00480C1A" w:rsidRPr="00951A36">
        <w:rPr>
          <w:color w:val="000000" w:themeColor="text1"/>
          <w:sz w:val="24"/>
          <w:szCs w:val="24"/>
        </w:rPr>
        <w:t>Профилактика преступлений и иных правонарушений.</w:t>
      </w:r>
      <w:r w:rsidR="0068266C">
        <w:rPr>
          <w:color w:val="000000" w:themeColor="text1"/>
          <w:sz w:val="24"/>
          <w:szCs w:val="24"/>
        </w:rPr>
        <w:t xml:space="preserve"> Цель под</w:t>
      </w:r>
      <w:r w:rsidR="00972279">
        <w:rPr>
          <w:color w:val="000000" w:themeColor="text1"/>
          <w:sz w:val="24"/>
          <w:szCs w:val="24"/>
        </w:rPr>
        <w:t>программы: 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 преступностью</w:t>
      </w:r>
      <w:r w:rsidR="00807DD3">
        <w:rPr>
          <w:color w:val="000000" w:themeColor="text1"/>
          <w:sz w:val="24"/>
          <w:szCs w:val="24"/>
        </w:rPr>
        <w:t>, повышение качества обслуживания населения в сфере погребения</w:t>
      </w:r>
      <w:r w:rsidR="00972279">
        <w:rPr>
          <w:color w:val="000000" w:themeColor="text1"/>
          <w:sz w:val="24"/>
          <w:szCs w:val="24"/>
        </w:rPr>
        <w:t>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2</w:t>
      </w:r>
      <w:r w:rsidR="002333AB" w:rsidRPr="00951A36">
        <w:rPr>
          <w:color w:val="000000" w:themeColor="text1"/>
          <w:sz w:val="24"/>
          <w:szCs w:val="24"/>
        </w:rPr>
        <w:t xml:space="preserve">. Снижение рисков </w:t>
      </w:r>
      <w:r w:rsidR="0068266C">
        <w:rPr>
          <w:color w:val="000000" w:themeColor="text1"/>
          <w:sz w:val="24"/>
          <w:szCs w:val="24"/>
        </w:rPr>
        <w:t xml:space="preserve">возникновения </w:t>
      </w:r>
      <w:r w:rsidR="002333AB" w:rsidRPr="00951A36">
        <w:rPr>
          <w:color w:val="000000" w:themeColor="text1"/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194F6D"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972279">
        <w:rPr>
          <w:color w:val="000000" w:themeColor="text1"/>
          <w:sz w:val="24"/>
          <w:szCs w:val="24"/>
        </w:rPr>
        <w:t xml:space="preserve"> Цель подпрограммы: 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>3</w:t>
      </w:r>
      <w:r w:rsidR="002333AB" w:rsidRPr="00951A36">
        <w:rPr>
          <w:color w:val="000000" w:themeColor="text1"/>
          <w:sz w:val="24"/>
          <w:szCs w:val="24"/>
        </w:rPr>
        <w:t xml:space="preserve">. Развитие и совершенствование систем оповещения и информирования населения </w:t>
      </w:r>
      <w:r w:rsidR="00194F6D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68266C">
        <w:rPr>
          <w:color w:val="000000" w:themeColor="text1"/>
          <w:sz w:val="24"/>
          <w:szCs w:val="24"/>
        </w:rPr>
        <w:t>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4858F7">
        <w:rPr>
          <w:color w:val="000000" w:themeColor="text1"/>
          <w:sz w:val="24"/>
          <w:szCs w:val="24"/>
        </w:rPr>
        <w:t xml:space="preserve"> Цель подпрограммы: повышение уровня реагирования экстренных оперативных служб при происшествиях на территории Сергиево-Посадского городского округа.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>. Обеспечение пожарной безопасности</w:t>
      </w:r>
      <w:r w:rsidR="00194F6D"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4858F7">
        <w:rPr>
          <w:color w:val="000000" w:themeColor="text1"/>
          <w:sz w:val="24"/>
          <w:szCs w:val="24"/>
        </w:rPr>
        <w:t xml:space="preserve"> Цель подпрограммы: пов</w:t>
      </w:r>
      <w:r w:rsidR="00816626">
        <w:rPr>
          <w:color w:val="000000" w:themeColor="text1"/>
          <w:sz w:val="24"/>
          <w:szCs w:val="24"/>
        </w:rPr>
        <w:t>ы</w:t>
      </w:r>
      <w:r w:rsidR="004858F7">
        <w:rPr>
          <w:color w:val="000000" w:themeColor="text1"/>
          <w:sz w:val="24"/>
          <w:szCs w:val="24"/>
        </w:rPr>
        <w:t>шение уровня пожарной безопасности населенных пунктов и объектов, находящихся на территории Сергиево-</w:t>
      </w:r>
      <w:r w:rsidR="00816626">
        <w:rPr>
          <w:color w:val="000000" w:themeColor="text1"/>
          <w:sz w:val="24"/>
          <w:szCs w:val="24"/>
        </w:rPr>
        <w:t>Посадского городского округа.</w:t>
      </w:r>
    </w:p>
    <w:p w:rsidR="0055785D" w:rsidRDefault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</w:t>
      </w:r>
      <w:r w:rsidR="002333AB" w:rsidRPr="00951A36">
        <w:rPr>
          <w:color w:val="000000" w:themeColor="text1"/>
          <w:sz w:val="24"/>
          <w:szCs w:val="24"/>
        </w:rPr>
        <w:t>. Обеспечение мероприятий гражданской обороны</w:t>
      </w:r>
      <w:r w:rsidR="00194F6D"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816626">
        <w:rPr>
          <w:color w:val="000000" w:themeColor="text1"/>
          <w:sz w:val="24"/>
          <w:szCs w:val="24"/>
        </w:rPr>
        <w:t xml:space="preserve"> Цель подпрограммы: создание и содержание имущества в учреждениях, подведомственных исполнительным органам Сергиево-Посадского городского округа.</w:t>
      </w:r>
    </w:p>
    <w:p w:rsidR="00206956" w:rsidRPr="00951A36" w:rsidRDefault="00206956" w:rsidP="00BD55B6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4A5408" w:rsidRPr="00951A36" w:rsidRDefault="004A5408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bookmarkStart w:id="6" w:name="h.3dy6vkm" w:colFirst="0" w:colLast="0"/>
      <w:bookmarkEnd w:id="6"/>
    </w:p>
    <w:p w:rsidR="0055785D" w:rsidRPr="00951A36" w:rsidRDefault="0068266C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</w:t>
      </w:r>
      <w:r w:rsidR="003E21E9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</w:t>
      </w:r>
      <w:r w:rsidR="00FD589B" w:rsidRPr="00951A36">
        <w:rPr>
          <w:color w:val="000000" w:themeColor="text1"/>
          <w:sz w:val="24"/>
          <w:szCs w:val="24"/>
        </w:rPr>
        <w:t xml:space="preserve">енных в </w:t>
      </w:r>
      <w:r w:rsidR="00271181">
        <w:rPr>
          <w:color w:val="000000" w:themeColor="text1"/>
          <w:sz w:val="24"/>
          <w:szCs w:val="24"/>
        </w:rPr>
        <w:t>подпрограммах</w:t>
      </w:r>
      <w:r w:rsidR="009B3BC7" w:rsidRPr="00951A36">
        <w:rPr>
          <w:color w:val="000000" w:themeColor="text1"/>
          <w:sz w:val="24"/>
          <w:szCs w:val="24"/>
        </w:rPr>
        <w:t>.</w:t>
      </w:r>
    </w:p>
    <w:p w:rsid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общественного порядка и общественной безопасности, профилактика проявлений экстремизма на территории Московской области;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</w:t>
      </w:r>
      <w:r w:rsidR="003075C8">
        <w:rPr>
          <w:color w:val="000000" w:themeColor="text1"/>
          <w:sz w:val="24"/>
          <w:szCs w:val="24"/>
        </w:rPr>
        <w:t>х с наркоманией и токсикоманией;</w:t>
      </w:r>
    </w:p>
    <w:p w:rsidR="003075C8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Pr="003075C8">
        <w:rPr>
          <w:color w:val="000000" w:themeColor="text1"/>
          <w:sz w:val="24"/>
          <w:szCs w:val="24"/>
        </w:rPr>
        <w:t>рганизация ритуальных услу</w:t>
      </w:r>
      <w:r w:rsidR="00F9172F">
        <w:rPr>
          <w:color w:val="000000" w:themeColor="text1"/>
          <w:sz w:val="24"/>
          <w:szCs w:val="24"/>
        </w:rPr>
        <w:t>г и содержание мест захоронения</w:t>
      </w:r>
      <w:r>
        <w:rPr>
          <w:color w:val="000000" w:themeColor="text1"/>
          <w:sz w:val="24"/>
          <w:szCs w:val="24"/>
        </w:rPr>
        <w:t>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271181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 xml:space="preserve">осуществление мероприятий по защите и смягчению последствий от </w:t>
      </w:r>
      <w:r w:rsidR="00271181" w:rsidRPr="00271181">
        <w:rPr>
          <w:color w:val="000000" w:themeColor="text1"/>
          <w:sz w:val="24"/>
          <w:szCs w:val="24"/>
        </w:rPr>
        <w:lastRenderedPageBreak/>
        <w:t>чрезвычайных ситуаций природного и техногенного характера населения</w:t>
      </w:r>
      <w:r w:rsidR="00F9172F">
        <w:rPr>
          <w:color w:val="000000" w:themeColor="text1"/>
          <w:sz w:val="24"/>
          <w:szCs w:val="24"/>
        </w:rPr>
        <w:t xml:space="preserve"> и территорий</w:t>
      </w:r>
      <w:r w:rsidR="00271181" w:rsidRPr="00271181">
        <w:rPr>
          <w:color w:val="000000" w:themeColor="text1"/>
          <w:sz w:val="24"/>
          <w:szCs w:val="24"/>
        </w:rPr>
        <w:t>;</w:t>
      </w:r>
    </w:p>
    <w:p w:rsid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выполнение мероприятий по безопасности населения на водных объектах, расположенных н</w:t>
      </w:r>
      <w:r>
        <w:rPr>
          <w:color w:val="000000" w:themeColor="text1"/>
          <w:sz w:val="24"/>
          <w:szCs w:val="24"/>
        </w:rPr>
        <w:t>а территории Московской области;</w:t>
      </w:r>
    </w:p>
    <w:p w:rsidR="003075C8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Pr="003075C8">
        <w:rPr>
          <w:color w:val="000000" w:themeColor="text1"/>
          <w:sz w:val="24"/>
          <w:szCs w:val="24"/>
        </w:rPr>
        <w:t>оздание, содержание системно-аппаратного комплекса «Безопасный город» на территории Московской области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271181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</w:t>
      </w:r>
      <w:r>
        <w:rPr>
          <w:color w:val="000000" w:themeColor="text1"/>
          <w:sz w:val="24"/>
          <w:szCs w:val="24"/>
        </w:rPr>
        <w:t>а территории Московской области.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271181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повышение степени пожарной безопасности.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271181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обороны;</w:t>
      </w:r>
    </w:p>
    <w:p w:rsidR="00C036D0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 xml:space="preserve">обеспечение готовности защитных сооружений </w:t>
      </w:r>
      <w:r w:rsidR="00F9172F">
        <w:rPr>
          <w:color w:val="000000" w:themeColor="text1"/>
          <w:sz w:val="24"/>
          <w:szCs w:val="24"/>
        </w:rPr>
        <w:t xml:space="preserve">и других объектов гражданской обороны </w:t>
      </w:r>
      <w:r w:rsidR="00271181" w:rsidRPr="00271181">
        <w:rPr>
          <w:color w:val="000000" w:themeColor="text1"/>
          <w:sz w:val="24"/>
          <w:szCs w:val="24"/>
        </w:rPr>
        <w:t>на территории</w:t>
      </w:r>
      <w:r w:rsidR="00F9172F">
        <w:rPr>
          <w:color w:val="000000" w:themeColor="text1"/>
          <w:sz w:val="24"/>
          <w:szCs w:val="24"/>
        </w:rPr>
        <w:t xml:space="preserve"> муниципальных образований </w:t>
      </w:r>
      <w:r w:rsidR="00271181" w:rsidRPr="00271181">
        <w:rPr>
          <w:color w:val="000000" w:themeColor="text1"/>
          <w:sz w:val="24"/>
          <w:szCs w:val="24"/>
        </w:rPr>
        <w:t xml:space="preserve"> Московской области к приему укрываемого населения.</w:t>
      </w:r>
    </w:p>
    <w:p w:rsidR="00C036D0" w:rsidRPr="00271181" w:rsidRDefault="00C036D0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Pr="00951A36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  <w:sectPr w:rsidR="00C036D0" w:rsidRPr="00951A36" w:rsidSect="00EE038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</w:t>
      </w:r>
      <w:r w:rsidR="002333AB" w:rsidRPr="00951A36">
        <w:rPr>
          <w:color w:val="000000" w:themeColor="text1"/>
          <w:sz w:val="24"/>
          <w:szCs w:val="24"/>
        </w:rPr>
        <w:t>. Планируемые результаты реализации муниципальной программы.</w:t>
      </w:r>
    </w:p>
    <w:p w:rsidR="009F1851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387"/>
        <w:gridCol w:w="1067"/>
        <w:gridCol w:w="1054"/>
        <w:gridCol w:w="1203"/>
        <w:gridCol w:w="847"/>
        <w:gridCol w:w="847"/>
        <w:gridCol w:w="736"/>
        <w:gridCol w:w="111"/>
        <w:gridCol w:w="841"/>
        <w:gridCol w:w="873"/>
        <w:gridCol w:w="1139"/>
      </w:tblGrid>
      <w:tr w:rsidR="00951A36" w:rsidRPr="00951A36" w:rsidTr="00B43D3F">
        <w:trPr>
          <w:cantSplit/>
          <w:trHeight w:val="20"/>
        </w:trPr>
        <w:tc>
          <w:tcPr>
            <w:tcW w:w="17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844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5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6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57" w:type="pct"/>
            <w:gridSpan w:val="6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951A36" w:rsidRPr="00951A36" w:rsidTr="00B43D3F">
        <w:trPr>
          <w:cantSplit/>
          <w:trHeight w:val="20"/>
        </w:trPr>
        <w:tc>
          <w:tcPr>
            <w:tcW w:w="17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44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3E21E9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 w:rsidR="003E21E9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 w:rsidR="003E21E9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 w:rsidR="003E21E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000000" w:fill="FFFFFF"/>
            <w:noWrap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 w:rsidR="003E21E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2E5D64" w:rsidRPr="002E5D64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2E5D64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D61E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7D61E2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7D61E2" w:rsidRDefault="00635061" w:rsidP="007D61E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Снижение общего количества преступлений, совершенных на территории </w:t>
            </w:r>
            <w:r w:rsidR="007D61E2" w:rsidRPr="007D61E2">
              <w:rPr>
                <w:color w:val="auto"/>
                <w:sz w:val="16"/>
                <w:szCs w:val="16"/>
              </w:rPr>
              <w:t>муниципального образования</w:t>
            </w:r>
            <w:r w:rsidRPr="007D61E2">
              <w:rPr>
                <w:color w:val="auto"/>
                <w:sz w:val="16"/>
                <w:szCs w:val="16"/>
              </w:rPr>
              <w:t>, не менее чем на 5% ежегодно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F483D" w:rsidRPr="007D61E2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7D61E2" w:rsidRDefault="00635061" w:rsidP="00F73AB7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Количество 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FF483D" w:rsidRPr="007D61E2" w:rsidRDefault="003E21E9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2686,9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7D61E2" w:rsidRDefault="003E21E9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2415,3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2294,5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2179,8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2070,8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1967,2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7D61E2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19196C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5869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F84CC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</w:t>
            </w:r>
            <w:r w:rsidR="00F84CCE">
              <w:rPr>
                <w:color w:val="auto"/>
                <w:sz w:val="16"/>
                <w:szCs w:val="16"/>
              </w:rPr>
              <w:t xml:space="preserve"> </w:t>
            </w:r>
            <w:r w:rsidR="00F73AB7">
              <w:rPr>
                <w:color w:val="auto"/>
                <w:sz w:val="16"/>
                <w:szCs w:val="16"/>
              </w:rPr>
              <w:t>доли от</w:t>
            </w:r>
            <w:r w:rsidR="00F84CCE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числа граждан принимающих участие в деятельности народных дружин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 (базовое значение 30 человек)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99,7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F73AB7" w:rsidP="006C11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Доля коммерческих объектов, </w:t>
            </w:r>
            <w:r w:rsidR="006C1192">
              <w:rPr>
                <w:color w:val="auto"/>
                <w:sz w:val="16"/>
                <w:szCs w:val="16"/>
              </w:rPr>
              <w:t>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9364F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11618F" w:rsidP="00F9172F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</w:t>
            </w:r>
            <w:r w:rsidR="00F9172F">
              <w:rPr>
                <w:color w:val="auto"/>
                <w:sz w:val="16"/>
                <w:szCs w:val="16"/>
              </w:rPr>
              <w:t>Б</w:t>
            </w:r>
            <w:r>
              <w:rPr>
                <w:color w:val="auto"/>
                <w:sz w:val="16"/>
                <w:szCs w:val="16"/>
              </w:rPr>
              <w:t>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</w:t>
            </w:r>
            <w:r w:rsidR="00F9172F">
              <w:rPr>
                <w:color w:val="auto"/>
                <w:sz w:val="16"/>
                <w:szCs w:val="16"/>
              </w:rPr>
              <w:t>сти и оперативного управления «Б</w:t>
            </w:r>
            <w:r>
              <w:rPr>
                <w:color w:val="auto"/>
                <w:sz w:val="16"/>
                <w:szCs w:val="16"/>
              </w:rPr>
              <w:t>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F73AB7" w:rsidP="00F73AB7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Благоустроим кладбища. Доля  кладбищ, соответствующих  Региональному стандарту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F73AB7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55,87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013FC8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57,61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013FC8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35,38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013FC8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6C286E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286E" w:rsidRPr="007D61E2" w:rsidRDefault="006C286E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286E" w:rsidRDefault="006C286E" w:rsidP="006C286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286E" w:rsidRDefault="006C286E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соглашение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286E" w:rsidRDefault="006C286E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286E" w:rsidRDefault="00710E63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286E" w:rsidRDefault="00710E63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286E" w:rsidRDefault="00710E63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286E" w:rsidRDefault="00710E63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6C286E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286E" w:rsidRPr="007D61E2" w:rsidRDefault="006C286E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286E" w:rsidRDefault="006C286E" w:rsidP="006C286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286E" w:rsidRDefault="006C286E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286E" w:rsidRDefault="006C286E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286E" w:rsidRDefault="006C286E" w:rsidP="006C286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11618F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29" w:type="pct"/>
            <w:gridSpan w:val="11"/>
            <w:shd w:val="clear" w:color="000000" w:fill="FFFFFF"/>
            <w:vAlign w:val="center"/>
          </w:tcPr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 xml:space="preserve">Снижение рисков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возникновения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и смягчение последствий чрезвычайных ситуаций природного и техногенного характера</w:t>
            </w:r>
            <w:r w:rsidR="00F73AB7">
              <w:rPr>
                <w:b/>
                <w:color w:val="000000" w:themeColor="text1"/>
                <w:sz w:val="18"/>
                <w:szCs w:val="18"/>
              </w:rPr>
              <w:t xml:space="preserve"> на террит</w:t>
            </w:r>
            <w:r w:rsidR="003128A9">
              <w:rPr>
                <w:b/>
                <w:color w:val="000000" w:themeColor="text1"/>
                <w:sz w:val="18"/>
                <w:szCs w:val="18"/>
              </w:rPr>
              <w:t>ории муниципального образования</w:t>
            </w:r>
            <w:r w:rsidR="00F73AB7">
              <w:rPr>
                <w:b/>
                <w:color w:val="000000" w:themeColor="text1"/>
                <w:sz w:val="18"/>
                <w:szCs w:val="18"/>
              </w:rPr>
              <w:t xml:space="preserve"> Московской области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11618F" w:rsidRPr="0053527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53527E" w:rsidTr="00EE275C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EE275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11618F" w:rsidRPr="0053527E" w:rsidTr="00835C8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82,5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53527E" w:rsidTr="00904D92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11618F" w:rsidRPr="0053527E" w:rsidTr="00CD38DC">
        <w:trPr>
          <w:cantSplit/>
          <w:trHeight w:val="481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29" w:type="pct"/>
            <w:gridSpan w:val="11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Подпрограмма 3. Развитие и совершенствование систем оповещения и информирования населения </w:t>
            </w:r>
            <w:r w:rsidR="00F73AB7">
              <w:rPr>
                <w:b/>
                <w:color w:val="000000" w:themeColor="text1"/>
                <w:sz w:val="16"/>
                <w:szCs w:val="16"/>
              </w:rPr>
              <w:t xml:space="preserve"> муниципального образования </w:t>
            </w: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Московской области </w:t>
            </w:r>
          </w:p>
        </w:tc>
      </w:tr>
      <w:tr w:rsidR="0011618F" w:rsidRPr="0053527E" w:rsidTr="00CD38DC">
        <w:trPr>
          <w:cantSplit/>
          <w:trHeight w:val="273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EE275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</w:t>
            </w:r>
            <w:r w:rsidR="00F73AB7">
              <w:rPr>
                <w:b/>
                <w:color w:val="000000" w:themeColor="text1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1618F" w:rsidRPr="00CD38DC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CD38DC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EE275C" w:rsidRDefault="0011618F" w:rsidP="00CD4B5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Повышение степени пожарной защищенности муниципального образования</w:t>
            </w:r>
            <w:r w:rsidR="00BB5530">
              <w:rPr>
                <w:color w:val="auto"/>
                <w:sz w:val="16"/>
                <w:szCs w:val="16"/>
              </w:rPr>
              <w:t xml:space="preserve"> Московской области</w:t>
            </w:r>
            <w:r w:rsidRPr="00EE275C">
              <w:rPr>
                <w:color w:val="auto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EE275C" w:rsidRDefault="00BB5530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93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B438AE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</w:t>
            </w:r>
            <w:r w:rsidR="00F73AB7">
              <w:rPr>
                <w:b/>
                <w:color w:val="auto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B438AE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B438A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</w:t>
            </w:r>
            <w:r w:rsidR="00F73AB7">
              <w:rPr>
                <w:color w:val="auto"/>
                <w:sz w:val="16"/>
                <w:szCs w:val="16"/>
              </w:rPr>
              <w:t>ГО</w:t>
            </w:r>
            <w:r w:rsidRPr="00B438A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</w:tbl>
    <w:p w:rsidR="00B84955" w:rsidRPr="00951A36" w:rsidRDefault="00B84955" w:rsidP="00B84955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9F1851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FF483D" w:rsidRPr="00951A36" w:rsidRDefault="00FF483D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  <w:sectPr w:rsidR="00FF483D" w:rsidRPr="00951A36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FF483D" w:rsidRPr="00951A36" w:rsidRDefault="00FF483D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</w:t>
      </w:r>
      <w:r w:rsidR="002333AB" w:rsidRPr="00951A36">
        <w:rPr>
          <w:color w:val="000000" w:themeColor="text1"/>
          <w:sz w:val="24"/>
          <w:szCs w:val="24"/>
        </w:rPr>
        <w:t>.</w:t>
      </w:r>
      <w:r w:rsidR="002333AB" w:rsidRPr="00951A36">
        <w:rPr>
          <w:color w:val="000000" w:themeColor="text1"/>
        </w:rPr>
        <w:t xml:space="preserve"> </w:t>
      </w:r>
      <w:r w:rsidR="002333AB" w:rsidRPr="00951A36">
        <w:rPr>
          <w:color w:val="000000" w:themeColor="text1"/>
          <w:sz w:val="24"/>
          <w:szCs w:val="24"/>
        </w:rPr>
        <w:t>Методика расчета значений показателей эффективности реализации муниципальной программы.</w:t>
      </w:r>
    </w:p>
    <w:p w:rsidR="00FA0C81" w:rsidRPr="00951A36" w:rsidRDefault="00FA0C81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23"/>
        <w:gridCol w:w="6496"/>
      </w:tblGrid>
      <w:tr w:rsidR="00951A36" w:rsidRPr="00951A36" w:rsidTr="00366B97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9F1851" w:rsidRPr="00951A36" w:rsidRDefault="009F1851" w:rsidP="009F1851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1</w:t>
            </w:r>
          </w:p>
        </w:tc>
      </w:tr>
      <w:tr w:rsidR="00951A3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5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674F6B" w:rsidRPr="00AA6FA2" w:rsidRDefault="00674F6B" w:rsidP="00AA6FA2">
            <w:pPr>
              <w:pStyle w:val="Default"/>
              <w:rPr>
                <w:b/>
                <w:sz w:val="16"/>
                <w:szCs w:val="16"/>
              </w:rPr>
            </w:pPr>
            <w:r w:rsidRPr="00AA6FA2">
              <w:rPr>
                <w:b/>
                <w:sz w:val="16"/>
                <w:szCs w:val="16"/>
              </w:rPr>
              <w:t>Макропоказатель</w:t>
            </w:r>
          </w:p>
          <w:p w:rsidR="00674F6B" w:rsidRPr="00AA6FA2" w:rsidRDefault="00674F6B" w:rsidP="00AA6FA2">
            <w:pPr>
              <w:pStyle w:val="Default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674F6B" w:rsidRPr="00280956" w:rsidRDefault="00674F6B" w:rsidP="00674F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674F6B" w:rsidRPr="00280956" w:rsidRDefault="00674F6B" w:rsidP="00674F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Кптг = Кппг </w:t>
            </w:r>
            <w:r w:rsidRPr="00280956">
              <w:rPr>
                <w:sz w:val="16"/>
                <w:szCs w:val="16"/>
                <w:lang w:val="en-US"/>
              </w:rPr>
              <w:t>x</w:t>
            </w:r>
            <w:r w:rsidRPr="00280956">
              <w:rPr>
                <w:sz w:val="16"/>
                <w:szCs w:val="16"/>
              </w:rPr>
              <w:t xml:space="preserve"> 0,95,</w:t>
            </w:r>
          </w:p>
          <w:p w:rsidR="00674F6B" w:rsidRPr="00280956" w:rsidRDefault="00674F6B" w:rsidP="00674F6B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  <w:r w:rsidRPr="00280956">
              <w:rPr>
                <w:sz w:val="16"/>
                <w:szCs w:val="16"/>
              </w:rPr>
              <w:br/>
              <w:t xml:space="preserve">Кптг  – кол-во преступлений текущего года, 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Кппг  – кол-во преступлений предыдущего года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: количество </w:t>
            </w: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городскому округу</w:t>
            </w: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674F6B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 w:rsidR="003128A9">
              <w:rPr>
                <w:sz w:val="16"/>
                <w:szCs w:val="16"/>
              </w:rPr>
              <w:t>1.</w:t>
            </w:r>
            <w:r w:rsidRPr="00280956">
              <w:rPr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545" w:type="pct"/>
            <w:shd w:val="clear" w:color="auto" w:fill="auto"/>
          </w:tcPr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  <w:u w:val="single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</w:t>
            </w:r>
            <w:r w:rsidRPr="00280956">
              <w:rPr>
                <w:sz w:val="16"/>
                <w:szCs w:val="16"/>
                <w:u w:val="single"/>
              </w:rPr>
              <w:t xml:space="preserve">КОО+ КОК + КОС 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ДОАЗ  =                                                     </w:t>
            </w:r>
            <w:r w:rsidRPr="00280956">
              <w:rPr>
                <w:sz w:val="16"/>
                <w:szCs w:val="16"/>
              </w:rPr>
              <w:tab/>
              <w:t xml:space="preserve"> х  100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      ОКСЗО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где:                     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ОКСЗО – общее количество социально значимых объектов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</w:t>
            </w:r>
            <w:r w:rsidR="00280956" w:rsidRPr="00280956">
              <w:rPr>
                <w:color w:val="auto"/>
                <w:sz w:val="16"/>
                <w:szCs w:val="16"/>
              </w:rPr>
              <w:t>100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A030DA" w:rsidRPr="00280956" w:rsidRDefault="00A030DA" w:rsidP="00A030D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A030DA" w:rsidRPr="00280956" w:rsidRDefault="00A030DA" w:rsidP="00A03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 w:rsidR="003128A9">
              <w:rPr>
                <w:sz w:val="16"/>
                <w:szCs w:val="16"/>
              </w:rPr>
              <w:t>2.</w:t>
            </w:r>
            <w:r w:rsidRPr="00280956">
              <w:rPr>
                <w:sz w:val="16"/>
                <w:szCs w:val="16"/>
              </w:rPr>
              <w:t xml:space="preserve">Увеличение </w:t>
            </w:r>
            <w:r w:rsidR="00D56F24">
              <w:rPr>
                <w:sz w:val="16"/>
                <w:szCs w:val="16"/>
              </w:rPr>
              <w:t xml:space="preserve">доли от </w:t>
            </w:r>
            <w:r w:rsidRPr="00280956">
              <w:rPr>
                <w:sz w:val="16"/>
                <w:szCs w:val="16"/>
              </w:rPr>
              <w:t xml:space="preserve"> числа граждан принимающих участие в деятельности народных дружин</w:t>
            </w:r>
          </w:p>
          <w:p w:rsidR="00674F6B" w:rsidRPr="00280956" w:rsidRDefault="00674F6B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45" w:type="pct"/>
            <w:shd w:val="clear" w:color="auto" w:fill="auto"/>
          </w:tcPr>
          <w:p w:rsidR="00A030DA" w:rsidRPr="00280956" w:rsidRDefault="00A030DA" w:rsidP="00A030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</w:tblGrid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>ЧНД1</w:t>
                  </w:r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noProof/>
                      <w:sz w:val="16"/>
                      <w:szCs w:val="16"/>
                    </w:rPr>
                    <w:t>УЧНД</w:t>
                  </w:r>
                  <w:r w:rsidRPr="00280956">
                    <w:rPr>
                      <w:sz w:val="16"/>
                      <w:szCs w:val="16"/>
                    </w:rPr>
                    <w:t xml:space="preserve">  =                        х 100 %</w:t>
                  </w:r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ЧНД0</w:t>
                  </w:r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30DA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УЧНД – значение показателя; </w:t>
            </w:r>
          </w:p>
          <w:p w:rsidR="00A030DA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ЧНД1 – число членов народных дружин в отчетном периоде</w:t>
            </w:r>
          </w:p>
          <w:p w:rsidR="00674F6B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ЧНД0  – число членов народных дружин в базовом периоде (2019 г.)</w:t>
            </w:r>
          </w:p>
          <w:p w:rsidR="00A030DA" w:rsidRPr="00280956" w:rsidRDefault="00A030DA" w:rsidP="00A030DA">
            <w:pPr>
              <w:pStyle w:val="ConsPlusNormal"/>
              <w:ind w:left="51"/>
              <w:outlineLvl w:val="1"/>
              <w:rPr>
                <w:sz w:val="16"/>
                <w:szCs w:val="16"/>
              </w:rPr>
            </w:pP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аналитические материалы предоставленные УМВД России по Сергиево-Посадскому городскому округу</w:t>
            </w:r>
          </w:p>
          <w:p w:rsidR="00A030DA" w:rsidRPr="00280956" w:rsidRDefault="00A030DA" w:rsidP="00A030D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28095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Количество отремонтированных зданий (помещений) территориальных органов МВД</w:t>
            </w:r>
          </w:p>
        </w:tc>
        <w:tc>
          <w:tcPr>
            <w:tcW w:w="3545" w:type="pct"/>
            <w:shd w:val="clear" w:color="auto" w:fill="auto"/>
          </w:tcPr>
          <w:p w:rsidR="00A030DA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3128A9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280956" w:rsidRPr="00280956">
              <w:rPr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1"/>
            </w:tblGrid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 xml:space="preserve">С   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Р</w:t>
                  </w:r>
                  <w:r w:rsidRPr="00280956">
                    <w:rPr>
                      <w:sz w:val="16"/>
                      <w:szCs w:val="16"/>
                    </w:rPr>
                    <w:cr/>
                    <w:t>=               х 100%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В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</w:tc>
            </w:tr>
          </w:tbl>
          <w:p w:rsidR="00280956" w:rsidRPr="00280956" w:rsidRDefault="00280956" w:rsidP="00280956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Р - доля несовершеннолетних в общем числе лиц, совершивших преступления;</w:t>
            </w:r>
          </w:p>
          <w:p w:rsidR="00280956" w:rsidRPr="00280956" w:rsidRDefault="00280956" w:rsidP="00280956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С – число несовершеннолетних, совершивших преступления в отчетном периоде;  </w:t>
            </w:r>
          </w:p>
          <w:p w:rsidR="00280956" w:rsidRPr="00280956" w:rsidRDefault="00280956" w:rsidP="00280956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674F6B" w:rsidRPr="00280956" w:rsidRDefault="00674F6B" w:rsidP="007E260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1213" w:type="pct"/>
            <w:shd w:val="clear" w:color="auto" w:fill="auto"/>
          </w:tcPr>
          <w:p w:rsidR="00280956" w:rsidRPr="00280956" w:rsidRDefault="009513F6" w:rsidP="0028095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280956" w:rsidRPr="00280956">
              <w:rPr>
                <w:sz w:val="16"/>
                <w:szCs w:val="16"/>
              </w:rPr>
              <w:t>Доля коммерческих объектов</w:t>
            </w:r>
            <w:r>
              <w:rPr>
                <w:sz w:val="16"/>
                <w:szCs w:val="16"/>
              </w:rPr>
              <w:t xml:space="preserve"> </w:t>
            </w:r>
            <w:r w:rsidR="00280956" w:rsidRPr="00280956">
              <w:rPr>
                <w:sz w:val="16"/>
                <w:szCs w:val="16"/>
              </w:rPr>
              <w:t xml:space="preserve">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= Ккоп/Оккоп х 100%,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– доля коммерческих объектов оборудованных,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Ккоп – количество коммерческих объектов подключенных к системе «Безопасный регион»,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Оккоп – общее количество коммерческих объектов подлежащих подключению к системе «Безопасный регион»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280956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3" w:type="pct"/>
            <w:shd w:val="clear" w:color="auto" w:fill="auto"/>
          </w:tcPr>
          <w:p w:rsidR="00280956" w:rsidRPr="00280956" w:rsidRDefault="009513F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280956" w:rsidRPr="00280956">
              <w:rPr>
                <w:sz w:val="16"/>
                <w:szCs w:val="16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= Кпп/Окпп х 100%,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– доля подъездов оборудованных,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 – количество подъездов подключенных к системе «Безопасный регион»,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Окпп – общее количество подъездов подлежащих подключению к системе «Безопасный регион»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0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  <w:r w:rsidR="001170EC">
              <w:rPr>
                <w:bCs/>
                <w:color w:val="auto"/>
                <w:sz w:val="16"/>
                <w:szCs w:val="16"/>
              </w:rPr>
              <w:t>, управления ЖКХ</w:t>
            </w:r>
          </w:p>
          <w:p w:rsidR="00280956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9513F6" w:rsidP="00D56F24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1170EC" w:rsidRPr="001170EC">
              <w:rPr>
                <w:sz w:val="16"/>
                <w:szCs w:val="16"/>
              </w:rPr>
              <w:t xml:space="preserve"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= Ксоп/Оксоп х 100%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где: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– доля социальных объектов оборудованных,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Ксоп – количество социальных объектов, подключенных к системе «Безопасный регион»,</w:t>
            </w:r>
          </w:p>
          <w:p w:rsidR="00280956" w:rsidRDefault="001170EC" w:rsidP="001170EC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Оксоп – общее количество социальных объектов подлежащих подключению к системе «Безопасный регион»</w:t>
            </w:r>
          </w:p>
          <w:p w:rsidR="001170EC" w:rsidRDefault="001170EC" w:rsidP="001170EC">
            <w:pPr>
              <w:ind w:firstLine="0"/>
              <w:rPr>
                <w:sz w:val="16"/>
                <w:szCs w:val="16"/>
              </w:rPr>
            </w:pP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100</w:t>
            </w: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1170EC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9513F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170EC" w:rsidRPr="001170EC">
              <w:rPr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Расчет показателя рассчитывается по формуле: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= КЛТГ/КЛПГх 100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280956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9513F6" w:rsidP="00D56F24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="00D56F24">
              <w:rPr>
                <w:sz w:val="16"/>
                <w:szCs w:val="16"/>
              </w:rPr>
              <w:t xml:space="preserve">Благоустроим кладбища. </w:t>
            </w:r>
            <w:r>
              <w:rPr>
                <w:sz w:val="16"/>
                <w:szCs w:val="16"/>
              </w:rPr>
              <w:t>«</w:t>
            </w:r>
            <w:r w:rsidR="001170EC" w:rsidRPr="001170EC">
              <w:rPr>
                <w:sz w:val="16"/>
                <w:szCs w:val="16"/>
              </w:rPr>
              <w:t>Доля кладб</w:t>
            </w:r>
            <w:r w:rsidR="00D56F24">
              <w:rPr>
                <w:sz w:val="16"/>
                <w:szCs w:val="16"/>
              </w:rPr>
              <w:t>ищ, соответствующих Региональному стандарту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Значение показателя рассчитывается по формуле: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ab/>
              <w:t xml:space="preserve">       </w:t>
            </w:r>
            <w:r w:rsidR="00D56F24">
              <w:rPr>
                <w:sz w:val="16"/>
                <w:szCs w:val="16"/>
              </w:rPr>
              <w:t xml:space="preserve">          </w:t>
            </w:r>
            <w:r w:rsidR="00D56F24" w:rsidRPr="001170EC">
              <w:rPr>
                <w:sz w:val="16"/>
                <w:szCs w:val="16"/>
              </w:rPr>
              <w:t>(F1 + F2)</w:t>
            </w:r>
            <w:r w:rsidR="00D56F24">
              <w:rPr>
                <w:sz w:val="16"/>
                <w:szCs w:val="16"/>
              </w:rPr>
              <w:t xml:space="preserve">        </w:t>
            </w:r>
            <w:r w:rsidRPr="001170EC">
              <w:rPr>
                <w:sz w:val="16"/>
                <w:szCs w:val="16"/>
              </w:rPr>
              <w:t>1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S = --------------- х ---- х K х 100%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         2                   Т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где S – доля кладбищ, соответствующих требованиям </w:t>
            </w:r>
            <w:r w:rsidR="009513F6">
              <w:rPr>
                <w:sz w:val="16"/>
                <w:szCs w:val="16"/>
              </w:rPr>
              <w:t>Регионального</w:t>
            </w:r>
            <w:r w:rsidR="00D56F24">
              <w:rPr>
                <w:sz w:val="16"/>
                <w:szCs w:val="16"/>
              </w:rPr>
              <w:t xml:space="preserve"> стандарт</w:t>
            </w:r>
            <w:r w:rsidR="009513F6">
              <w:rPr>
                <w:sz w:val="16"/>
                <w:szCs w:val="16"/>
              </w:rPr>
              <w:t>а</w:t>
            </w:r>
            <w:r w:rsidRPr="001170EC">
              <w:rPr>
                <w:sz w:val="16"/>
                <w:szCs w:val="16"/>
              </w:rPr>
              <w:t>, %;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(F1+ F2) – количество кладбищ, соответствующих требованиям </w:t>
            </w:r>
            <w:r w:rsidR="00D56F24">
              <w:rPr>
                <w:sz w:val="16"/>
                <w:szCs w:val="16"/>
              </w:rPr>
              <w:t>Регионально</w:t>
            </w:r>
            <w:r w:rsidR="009513F6">
              <w:rPr>
                <w:sz w:val="16"/>
                <w:szCs w:val="16"/>
              </w:rPr>
              <w:t>го</w:t>
            </w:r>
            <w:r w:rsidR="00D56F24">
              <w:rPr>
                <w:sz w:val="16"/>
                <w:szCs w:val="16"/>
              </w:rPr>
              <w:t xml:space="preserve"> стандарт</w:t>
            </w:r>
            <w:r w:rsidR="009513F6">
              <w:rPr>
                <w:sz w:val="16"/>
                <w:szCs w:val="16"/>
              </w:rPr>
              <w:t>а</w:t>
            </w:r>
            <w:r w:rsidRPr="001170EC">
              <w:rPr>
                <w:sz w:val="16"/>
                <w:szCs w:val="16"/>
              </w:rPr>
              <w:t>, ед.;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F1 – количество кладбищ, юридически оформленных в муниципальную собственность, ед.;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F2 – количество кладбищ, соответствующих требованиям </w:t>
            </w:r>
            <w:r w:rsidR="00BB5530">
              <w:rPr>
                <w:sz w:val="16"/>
                <w:szCs w:val="16"/>
              </w:rPr>
              <w:t xml:space="preserve"> Регионального стандарта </w:t>
            </w:r>
            <w:r w:rsidRPr="001170EC">
              <w:rPr>
                <w:sz w:val="16"/>
                <w:szCs w:val="16"/>
              </w:rPr>
              <w:t xml:space="preserve">, по итогам рассмотрения </w:t>
            </w:r>
            <w:r w:rsidR="00F77057">
              <w:rPr>
                <w:sz w:val="16"/>
                <w:szCs w:val="16"/>
              </w:rPr>
              <w:t xml:space="preserve"> вопроса на заседании </w:t>
            </w:r>
            <w:r w:rsidRPr="001170EC">
              <w:rPr>
                <w:sz w:val="16"/>
                <w:szCs w:val="16"/>
              </w:rPr>
              <w:t>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T* – общее количество кладбищ на территории муниципального образования, ед.;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K – повышающий (стимулирующий) коэффициент, равный 1,1. </w:t>
            </w:r>
          </w:p>
          <w:p w:rsidR="00280956" w:rsidRDefault="001170EC" w:rsidP="001170EC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Данный коэффициент применяется при наличии на территории муниципального образования:</w:t>
            </w:r>
          </w:p>
          <w:p w:rsidR="009513F6" w:rsidRDefault="009513F6" w:rsidP="001170E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50 кладбищ, из которых не менее 15% признаны соответствующими требованиям Регионального стандарта по итогами их рассмотрения на заседании МВК;</w:t>
            </w:r>
          </w:p>
          <w:p w:rsidR="009513F6" w:rsidRPr="00BB5530" w:rsidRDefault="009513F6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От 51 и более кладбищ, из которых не менее 10% признаны соответствующими требованиям Регионального стандарта по итогам их рассмотрения на заседании МВК.</w:t>
            </w:r>
            <w:r w:rsidR="00BB5530">
              <w:rPr>
                <w:sz w:val="16"/>
                <w:szCs w:val="16"/>
              </w:rPr>
              <w:t xml:space="preserve"> При применении коэффициента итоговое значение показателя </w:t>
            </w:r>
            <w:r w:rsidR="00BB5530">
              <w:rPr>
                <w:sz w:val="16"/>
                <w:szCs w:val="16"/>
                <w:lang w:val="en-US"/>
              </w:rPr>
              <w:t>S</w:t>
            </w:r>
            <w:r w:rsidR="00BB5530">
              <w:rPr>
                <w:sz w:val="16"/>
                <w:szCs w:val="16"/>
              </w:rPr>
              <w:t xml:space="preserve">  не может быть больше 99%</w:t>
            </w: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9513F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1170EC" w:rsidRPr="001170EC">
              <w:rPr>
                <w:sz w:val="16"/>
                <w:szCs w:val="16"/>
              </w:rPr>
              <w:t>Инвентаризация мест захоронений</w:t>
            </w:r>
          </w:p>
        </w:tc>
        <w:tc>
          <w:tcPr>
            <w:tcW w:w="3545" w:type="pct"/>
            <w:shd w:val="clear" w:color="auto" w:fill="auto"/>
          </w:tcPr>
          <w:p w:rsid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/ D х 100% = I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- площадь зоны захоронения, на которых проведена инвентаризация в электронном виде, га;</w:t>
            </w:r>
          </w:p>
          <w:p w:rsidR="00280956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754C1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754C1B" w:rsidRDefault="00754C1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13" w:type="pct"/>
            <w:shd w:val="clear" w:color="auto" w:fill="auto"/>
          </w:tcPr>
          <w:p w:rsidR="00754C1B" w:rsidRPr="001170EC" w:rsidRDefault="009513F6" w:rsidP="00754C1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754C1B">
              <w:rPr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545" w:type="pct"/>
            <w:shd w:val="clear" w:color="auto" w:fill="auto"/>
          </w:tcPr>
          <w:p w:rsidR="006C0737" w:rsidRDefault="006C0737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  <w:p w:rsidR="006C0737" w:rsidRDefault="006C0737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6C0737" w:rsidRPr="006C0737" w:rsidRDefault="006C0737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3D2F42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3D2F42" w:rsidRDefault="003D2F42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13" w:type="pct"/>
            <w:shd w:val="clear" w:color="auto" w:fill="auto"/>
          </w:tcPr>
          <w:p w:rsidR="003D2F42" w:rsidRDefault="003D2F42" w:rsidP="003D2F4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545" w:type="pct"/>
            <w:shd w:val="clear" w:color="auto" w:fill="auto"/>
          </w:tcPr>
          <w:p w:rsidR="003D2F42" w:rsidRDefault="003D2F42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3D2F42" w:rsidRDefault="003D2F42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3D2F42" w:rsidRPr="003D2F42" w:rsidRDefault="009513F6" w:rsidP="003D2F4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 =(1- ТЗр/Тобщ)х100%</w:t>
            </w:r>
          </w:p>
          <w:p w:rsidR="003D2F42" w:rsidRPr="003D2F42" w:rsidRDefault="003D2F42" w:rsidP="003D2F4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3D2F42" w:rsidRPr="003D2F42" w:rsidRDefault="003D2F42" w:rsidP="003D2F4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где:</w:t>
            </w:r>
          </w:p>
          <w:p w:rsidR="003D2F42" w:rsidRPr="003D2F42" w:rsidRDefault="003D2F42" w:rsidP="003D2F4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3D2F42" w:rsidRPr="003D2F42" w:rsidRDefault="003D2F42" w:rsidP="003D2F4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 xml:space="preserve">Тн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3D2F42" w:rsidRDefault="003D2F42" w:rsidP="003D2F42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280956" w:rsidRPr="00951A36" w:rsidTr="00366B97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2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280956" w:rsidRPr="00951A36" w:rsidRDefault="00280956" w:rsidP="00E60D8F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Московской области к действиям по предназначению при возникновении чрезвычайных ситуациях (происшествиях) природного и техногенного характера.  </w:t>
            </w:r>
          </w:p>
        </w:tc>
        <w:tc>
          <w:tcPr>
            <w:tcW w:w="3545" w:type="pct"/>
          </w:tcPr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Н = (А + В + С + </w:t>
            </w: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>) / 4,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>)/ Кобщ. нас * 100%, где:</w:t>
            </w: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 xml:space="preserve">– количество населения руководящего состава и специалистов муниципального звена </w:t>
            </w:r>
            <w:r>
              <w:rPr>
                <w:sz w:val="16"/>
                <w:szCs w:val="16"/>
              </w:rPr>
              <w:t xml:space="preserve">ТП МОСЧС </w:t>
            </w:r>
            <w:r w:rsidRPr="00366B97">
              <w:rPr>
                <w:sz w:val="16"/>
                <w:szCs w:val="16"/>
              </w:rPr>
              <w:t>городского округа обученного в области защиты от чрезвычайных ситуаций и гражданской обороны;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Кобщ нас – общ</w:t>
            </w:r>
            <w:r>
              <w:rPr>
                <w:sz w:val="16"/>
                <w:szCs w:val="16"/>
              </w:rPr>
              <w:t>ая</w:t>
            </w:r>
            <w:r w:rsidRPr="00366B97">
              <w:rPr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pStyle w:val="ab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</w:t>
            </w:r>
            <w:r w:rsidRPr="00366B97">
              <w:rPr>
                <w:sz w:val="16"/>
                <w:szCs w:val="16"/>
                <w:vertAlign w:val="subscript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норм.  * </w:t>
            </w:r>
            <w:r w:rsidRPr="00366B97">
              <w:rPr>
                <w:sz w:val="16"/>
                <w:szCs w:val="16"/>
              </w:rPr>
              <w:t xml:space="preserve"> 100%, где:</w:t>
            </w:r>
          </w:p>
          <w:p w:rsidR="00280956" w:rsidRPr="00366B97" w:rsidRDefault="00280956" w:rsidP="00366B97">
            <w:pPr>
              <w:pStyle w:val="ab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>– уровень накопления материального резервного фонда по состоянию на 01.01. текущего года, в натурах.ед.;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норм</w:t>
            </w:r>
            <w:r w:rsidRPr="00366B97">
              <w:rPr>
                <w:sz w:val="16"/>
                <w:szCs w:val="16"/>
              </w:rPr>
              <w:t xml:space="preserve"> – нормативный объем резерва материальных ресурсов для ликвидации чрез</w:t>
            </w:r>
            <w:r w:rsidRPr="00366B97">
              <w:rPr>
                <w:sz w:val="16"/>
                <w:szCs w:val="16"/>
              </w:rPr>
              <w:softHyphen/>
              <w:t xml:space="preserve">вычайных ситуаций на территории </w:t>
            </w:r>
            <w:r>
              <w:rPr>
                <w:sz w:val="16"/>
                <w:szCs w:val="16"/>
              </w:rPr>
              <w:t>м</w:t>
            </w:r>
            <w:r w:rsidRPr="00366B97">
              <w:rPr>
                <w:sz w:val="16"/>
                <w:szCs w:val="16"/>
              </w:rPr>
              <w:t>униципального образования Московской области, натур. един.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</w:t>
            </w:r>
            <w:r w:rsidRPr="00366B97">
              <w:rPr>
                <w:sz w:val="16"/>
                <w:szCs w:val="16"/>
              </w:rPr>
              <w:lastRenderedPageBreak/>
              <w:t>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=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3 </w:t>
            </w:r>
            <w:r w:rsidRPr="00366B97">
              <w:rPr>
                <w:sz w:val="16"/>
                <w:szCs w:val="16"/>
              </w:rPr>
              <w:t xml:space="preserve">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>) * 100% -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)*100%,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1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базов</w:t>
            </w:r>
            <w:r>
              <w:rPr>
                <w:sz w:val="16"/>
                <w:szCs w:val="16"/>
              </w:rPr>
              <w:t>ый</w:t>
            </w:r>
            <w:r w:rsidRPr="00366B97">
              <w:rPr>
                <w:sz w:val="16"/>
                <w:szCs w:val="16"/>
              </w:rPr>
              <w:t xml:space="preserve"> год.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3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  <w:lang w:val="en-US"/>
              </w:rPr>
              <w:t>R</w:t>
            </w:r>
            <w:r w:rsidRPr="00366B97">
              <w:rPr>
                <w:i/>
                <w:sz w:val="16"/>
                <w:szCs w:val="16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 xml:space="preserve"> =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</w:rPr>
              <w:t>.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,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- процент</w:t>
            </w:r>
            <w:r w:rsidRPr="00366B97">
              <w:rPr>
                <w:sz w:val="16"/>
                <w:szCs w:val="16"/>
              </w:rPr>
              <w:t xml:space="preserve">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-процент количества органов управления и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01.01 базового периода.</w:t>
            </w: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тек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баз.пер.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тек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дату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баз.пер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Д – общ</w:t>
            </w:r>
            <w:r>
              <w:rPr>
                <w:sz w:val="16"/>
                <w:szCs w:val="16"/>
              </w:rPr>
              <w:t>е</w:t>
            </w:r>
            <w:r w:rsidRPr="00366B97">
              <w:rPr>
                <w:sz w:val="16"/>
                <w:szCs w:val="16"/>
              </w:rPr>
              <w:t>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366B97" w:rsidRDefault="00280956" w:rsidP="007E2606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5" w:type="pct"/>
          </w:tcPr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= (</w:t>
            </w: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 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 xml:space="preserve">у </w:t>
            </w:r>
            <w:r w:rsidRPr="00366B97">
              <w:rPr>
                <w:sz w:val="16"/>
                <w:szCs w:val="16"/>
              </w:rPr>
              <w:t>+ О) / 3,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r w:rsidRPr="00366B97">
              <w:rPr>
                <w:sz w:val="16"/>
                <w:szCs w:val="16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>у –</w:t>
            </w:r>
            <w:r w:rsidRPr="00366B97">
              <w:rPr>
                <w:sz w:val="16"/>
                <w:szCs w:val="16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lastRenderedPageBreak/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общ. </w:t>
            </w:r>
            <w:r w:rsidRPr="00366B97">
              <w:rPr>
                <w:sz w:val="16"/>
                <w:szCs w:val="16"/>
              </w:rPr>
              <w:t>= 100% - (D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+D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>) / (D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4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6</w:t>
            </w:r>
            <w:r w:rsidRPr="00366B97">
              <w:rPr>
                <w:sz w:val="16"/>
                <w:szCs w:val="16"/>
              </w:rPr>
              <w:t xml:space="preserve">) * 100%, </w:t>
            </w:r>
          </w:p>
          <w:p w:rsidR="00280956" w:rsidRPr="00366B97" w:rsidRDefault="00280956" w:rsidP="00366B97">
            <w:pPr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4 </w:t>
            </w:r>
            <w:r w:rsidRPr="00366B97">
              <w:rPr>
                <w:sz w:val="16"/>
                <w:szCs w:val="16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6 </w:t>
            </w:r>
            <w:r w:rsidRPr="00366B97">
              <w:rPr>
                <w:sz w:val="16"/>
                <w:szCs w:val="16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y</w:t>
            </w:r>
            <w:r w:rsidRPr="00366B97">
              <w:rPr>
                <w:sz w:val="16"/>
                <w:szCs w:val="16"/>
              </w:rPr>
              <w:t xml:space="preserve"> = 100% - (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b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Ps</w:t>
            </w:r>
            <w:r w:rsidRPr="00366B97">
              <w:rPr>
                <w:sz w:val="16"/>
                <w:szCs w:val="16"/>
              </w:rPr>
              <w:t>) *100,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Pb - количество безопасных мест массового отдыха людей на водных объектах в 2016 году;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Ps - количество безопасных мест массового отдыха людей на водных объектах, созданных в текущем периоде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= 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–О </w:t>
            </w:r>
            <w:r w:rsidRPr="00366B97">
              <w:rPr>
                <w:sz w:val="16"/>
                <w:szCs w:val="16"/>
                <w:vertAlign w:val="subscript"/>
              </w:rPr>
              <w:t>общ.тек. 2016, где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 xml:space="preserve">общ.тек. 2016 </w:t>
            </w:r>
            <w:r w:rsidRPr="00366B97">
              <w:rPr>
                <w:sz w:val="16"/>
                <w:szCs w:val="16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>общ.тек.</w:t>
            </w:r>
            <w:r w:rsidRPr="00366B97">
              <w:rPr>
                <w:sz w:val="16"/>
                <w:szCs w:val="16"/>
              </w:rPr>
              <w:t xml:space="preserve">  = (О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/ 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) * 100%,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280956" w:rsidRPr="00366B97" w:rsidRDefault="00280956" w:rsidP="00366B97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– общая численность населения муниципального образования</w:t>
            </w: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64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366B97" w:rsidRDefault="00280956" w:rsidP="007E2606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13" w:type="pct"/>
          </w:tcPr>
          <w:p w:rsidR="00280956" w:rsidRPr="00951A36" w:rsidRDefault="00280956" w:rsidP="00E60D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 Московской области.</w:t>
            </w:r>
          </w:p>
        </w:tc>
        <w:tc>
          <w:tcPr>
            <w:tcW w:w="3545" w:type="pct"/>
          </w:tcPr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Сокращение среднего времени совместного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где: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Ттек – среднее времени совместного реагирования нескольких экстренных </w:t>
            </w:r>
            <w:r w:rsidRPr="00E61DBC">
              <w:rPr>
                <w:sz w:val="16"/>
                <w:szCs w:val="16"/>
              </w:rPr>
              <w:lastRenderedPageBreak/>
              <w:t>оперативных служб с учетом эксплуатации системы обеспечения вызова по единому номеру «112» в текущем году.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Тисх- среднее времени совместного реагирования нескольких экстренных оперативных служб на момент принятия программы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85</w:t>
            </w:r>
          </w:p>
          <w:p w:rsidR="00280956" w:rsidRPr="00E61DBC" w:rsidRDefault="00280956" w:rsidP="00E61DBC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E61DBC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E61DBC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 городского округа</w:t>
            </w:r>
          </w:p>
          <w:p w:rsidR="00280956" w:rsidRPr="00E61DBC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</w:t>
            </w:r>
            <w:r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545" w:type="pct"/>
          </w:tcPr>
          <w:p w:rsidR="00280956" w:rsidRPr="00E61DBC" w:rsidRDefault="00280956" w:rsidP="00E61DBC">
            <w:pPr>
              <w:pStyle w:val="ConsPlusNormal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center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</w:t>
            </w:r>
            <w:r w:rsidRPr="00E61DBC">
              <w:rPr>
                <w:sz w:val="16"/>
                <w:szCs w:val="16"/>
                <w:vertAlign w:val="subscript"/>
              </w:rPr>
              <w:t>апк</w:t>
            </w:r>
            <w:r w:rsidRPr="00E61DBC">
              <w:rPr>
                <w:sz w:val="16"/>
                <w:szCs w:val="16"/>
              </w:rPr>
              <w:t>=(Р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тп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о+</w:t>
            </w: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) * 100%</w:t>
            </w:r>
          </w:p>
          <w:p w:rsidR="00280956" w:rsidRPr="00E61DBC" w:rsidRDefault="00280956" w:rsidP="00E61DBC">
            <w:pPr>
              <w:pStyle w:val="ConsPlusNormal"/>
              <w:ind w:right="170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Папк - процент создания АПК «БГ» на территории муниципального образования Московской области;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-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=0,1,при отсутствии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Ртп-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Ртп=0,2,при отсутствии ТЗ Ртп=0);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=0,4при отсутствии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= показатель отражающий введение в эксплуатацию АПК «Безопасный город» на территории муниципального образования (при введении Рвэ=0,3,при отсутствии Рвэ=0);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В соответствии с федеральным Планом 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 xml:space="preserve">построения АПК «Безопасный город» полное </w:t>
            </w:r>
            <w:r>
              <w:rPr>
                <w:sz w:val="16"/>
                <w:szCs w:val="16"/>
              </w:rPr>
              <w:t xml:space="preserve"> р</w:t>
            </w:r>
            <w:r w:rsidRPr="00E61DBC">
              <w:rPr>
                <w:sz w:val="16"/>
                <w:szCs w:val="16"/>
              </w:rPr>
              <w:t>азвертывание спланировано на 2020 год</w:t>
            </w:r>
          </w:p>
          <w:p w:rsidR="00280956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3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 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 xml:space="preserve">S </w:t>
            </w:r>
            <w:r w:rsidRPr="00F16794">
              <w:rPr>
                <w:sz w:val="16"/>
                <w:szCs w:val="16"/>
                <w:vertAlign w:val="subscript"/>
              </w:rPr>
              <w:t>общ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.</w:t>
            </w:r>
            <w:r w:rsidRPr="00F16794">
              <w:rPr>
                <w:sz w:val="16"/>
                <w:szCs w:val="16"/>
                <w:lang w:val="en-US"/>
              </w:rPr>
              <w:t xml:space="preserve"> = (S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 xml:space="preserve">2 + </w:t>
            </w: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F16794">
              <w:rPr>
                <w:sz w:val="16"/>
                <w:szCs w:val="16"/>
                <w:lang w:val="en-US"/>
              </w:rPr>
              <w:t>) /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F16794">
              <w:rPr>
                <w:sz w:val="16"/>
                <w:szCs w:val="16"/>
                <w:lang w:val="en-US"/>
              </w:rPr>
              <w:t xml:space="preserve">, </w:t>
            </w:r>
            <w:r w:rsidRPr="00F16794">
              <w:rPr>
                <w:sz w:val="16"/>
                <w:szCs w:val="16"/>
              </w:rPr>
              <w:t>где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lang w:val="en-US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1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сель</w:t>
            </w:r>
            <w:r w:rsidRPr="00F16794">
              <w:rPr>
                <w:sz w:val="16"/>
                <w:szCs w:val="16"/>
              </w:rPr>
              <w:softHyphen/>
              <w:t>ских поселений муниципального района;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4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области.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95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280956" w:rsidRPr="002565B2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 4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13" w:type="pct"/>
          </w:tcPr>
          <w:p w:rsidR="00280956" w:rsidRPr="00951A36" w:rsidRDefault="00280956" w:rsidP="008B57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Повышение степени пожарной защищенности </w:t>
            </w:r>
            <w:r w:rsidR="008B570F">
              <w:rPr>
                <w:color w:val="000000" w:themeColor="text1"/>
                <w:sz w:val="16"/>
                <w:szCs w:val="16"/>
              </w:rPr>
              <w:t>муниципального образования</w:t>
            </w:r>
            <w:r w:rsidR="00013FC8">
              <w:rPr>
                <w:color w:val="000000" w:themeColor="text1"/>
                <w:sz w:val="16"/>
                <w:szCs w:val="16"/>
              </w:rPr>
              <w:t xml:space="preserve"> Московской области</w:t>
            </w:r>
            <w:r w:rsidRPr="00951A36">
              <w:rPr>
                <w:color w:val="000000" w:themeColor="text1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/ 3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 – увеличение процента исправных гидранто</w:t>
            </w:r>
            <w:r>
              <w:rPr>
                <w:sz w:val="16"/>
                <w:szCs w:val="16"/>
              </w:rPr>
              <w:t>в на территории муниципального образования</w:t>
            </w:r>
            <w:r w:rsidRPr="00F16794">
              <w:rPr>
                <w:sz w:val="16"/>
                <w:szCs w:val="16"/>
              </w:rPr>
              <w:t xml:space="preserve"> от нормативного количества, по отношению к базовому периоду</w:t>
            </w: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=  100 % - (D тек. / Dбаз. * 100%),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= 100 % - (D тек. / Dбаз. * 100%),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периоду, рассчитывается по формуле:</w:t>
            </w:r>
          </w:p>
          <w:p w:rsidR="00280956" w:rsidRPr="00F16794" w:rsidRDefault="00280956" w:rsidP="00F16794">
            <w:pPr>
              <w:spacing w:before="120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Y = (D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- 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>) * 100%, где</w:t>
            </w:r>
          </w:p>
          <w:p w:rsidR="00280956" w:rsidRPr="00F16794" w:rsidRDefault="00280956" w:rsidP="00F16794">
            <w:pPr>
              <w:spacing w:before="120"/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= (N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 xml:space="preserve"> + 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>) / 2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 xml:space="preserve"> = аналогично 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в базовом периоде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водоемов на территории муниципального образования.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89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Default="00280956" w:rsidP="00D210C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городскому округу</w:t>
            </w:r>
          </w:p>
          <w:p w:rsidR="00280956" w:rsidRPr="00F16794" w:rsidRDefault="00280956" w:rsidP="00D210C0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5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  <w:shd w:val="clear" w:color="auto" w:fill="FFFFFF" w:themeFill="background1"/>
          </w:tcPr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Увеличение процента запасов материально-технических, продовольственных, медицинских и иных средств </w:t>
            </w:r>
            <w:r w:rsidRPr="00F16794">
              <w:rPr>
                <w:sz w:val="16"/>
                <w:szCs w:val="16"/>
              </w:rPr>
              <w:lastRenderedPageBreak/>
              <w:t>в целях гражданской обороны</w:t>
            </w:r>
            <w:r w:rsidRPr="00F1679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lastRenderedPageBreak/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(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center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lastRenderedPageBreak/>
              <w:t>Y</w:t>
            </w:r>
            <w:r w:rsidRPr="00F16794">
              <w:rPr>
                <w:sz w:val="16"/>
                <w:szCs w:val="16"/>
              </w:rPr>
              <w:t xml:space="preserve">=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-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vertAlign w:val="subscript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 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 – количество имеющегося в наличии имущества на складах по состоянию на 1 число месяца,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следующего за отчетным;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>35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>Единица измерения: процент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  <w:shd w:val="clear" w:color="auto" w:fill="FFFFFF" w:themeFill="background1"/>
          </w:tcPr>
          <w:p w:rsidR="00280956" w:rsidRPr="00F16794" w:rsidRDefault="00280956" w:rsidP="009513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степени готовности к использованию по предназначению защит</w:t>
            </w:r>
            <w:r w:rsidR="009513F6">
              <w:rPr>
                <w:sz w:val="16"/>
                <w:szCs w:val="16"/>
              </w:rPr>
              <w:t>ных сооружений и иных объектов ГО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Увеличение степени готовности к </w:t>
            </w:r>
            <w:r>
              <w:rPr>
                <w:sz w:val="16"/>
                <w:szCs w:val="16"/>
              </w:rPr>
              <w:t>использованию</w:t>
            </w:r>
            <w:r w:rsidRPr="00F16794">
              <w:rPr>
                <w:sz w:val="16"/>
                <w:szCs w:val="16"/>
              </w:rPr>
              <w:t xml:space="preserve"> по предназначению защитных сооружений и иных объектов ГО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</w:p>
          <w:p w:rsidR="00280956" w:rsidRDefault="00280956" w:rsidP="00F16794">
            <w:pPr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>L = ((D+E) /A) – (D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E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/A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 xml:space="preserve">))*100%,    </w:t>
            </w:r>
            <w:r w:rsidRPr="00F16794">
              <w:rPr>
                <w:sz w:val="16"/>
                <w:szCs w:val="16"/>
              </w:rPr>
              <w:t>где</w:t>
            </w:r>
            <w:r w:rsidRPr="00F16794">
              <w:rPr>
                <w:sz w:val="16"/>
                <w:szCs w:val="16"/>
                <w:lang w:val="en-US"/>
              </w:rPr>
              <w:t>:</w:t>
            </w:r>
          </w:p>
          <w:p w:rsidR="00280956" w:rsidRPr="00F16794" w:rsidRDefault="00280956" w:rsidP="00F16794">
            <w:pPr>
              <w:rPr>
                <w:sz w:val="16"/>
                <w:szCs w:val="16"/>
                <w:lang w:val="en-US"/>
              </w:rPr>
            </w:pP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 – количество ЗСГО оцененных как «Готово»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30</w:t>
            </w: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F16794">
            <w:pPr>
              <w:ind w:firstLine="0"/>
              <w:jc w:val="both"/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5785D" w:rsidRPr="00951A36" w:rsidRDefault="0055785D" w:rsidP="00FA0C81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</w:t>
      </w:r>
      <w:r w:rsidR="002333AB" w:rsidRPr="00951A36">
        <w:rPr>
          <w:color w:val="000000" w:themeColor="text1"/>
          <w:sz w:val="24"/>
          <w:szCs w:val="24"/>
        </w:rPr>
        <w:t>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7E6874" w:rsidRPr="00951A36" w:rsidRDefault="007E6874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работу направленную на: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</w:t>
      </w:r>
      <w:r w:rsidR="00287DC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</w:t>
      </w:r>
      <w:r w:rsidR="004E4E52" w:rsidRPr="00951A36">
        <w:rPr>
          <w:color w:val="000000" w:themeColor="text1"/>
          <w:sz w:val="24"/>
          <w:szCs w:val="24"/>
        </w:rPr>
        <w:t>«</w:t>
      </w:r>
      <w:r w:rsidRPr="00951A36">
        <w:rPr>
          <w:color w:val="000000" w:themeColor="text1"/>
          <w:sz w:val="24"/>
          <w:szCs w:val="24"/>
        </w:rPr>
        <w:t>Об утверждении муниципальной программы</w:t>
      </w:r>
      <w:r w:rsidR="004E4E52" w:rsidRPr="00951A36">
        <w:rPr>
          <w:color w:val="000000" w:themeColor="text1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и вносит его в установленном порядке на рассмотрение Главы Сергиево-Посадского </w:t>
      </w:r>
      <w:r w:rsidR="00287DC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55785D" w:rsidRPr="00951A36" w:rsidRDefault="009F1851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достижение целей </w:t>
      </w:r>
      <w:r w:rsidR="002333AB" w:rsidRPr="00951A36">
        <w:rPr>
          <w:color w:val="000000" w:themeColor="text1"/>
          <w:sz w:val="24"/>
          <w:szCs w:val="24"/>
        </w:rPr>
        <w:t>и конечных результатов муниципальной программы.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формирует прогноз расходов на реализацию мероприятий муниципальной </w:t>
      </w:r>
      <w:r w:rsidRPr="00951A36">
        <w:rPr>
          <w:color w:val="000000" w:themeColor="text1"/>
          <w:sz w:val="24"/>
          <w:szCs w:val="24"/>
        </w:rPr>
        <w:lastRenderedPageBreak/>
        <w:t>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 w:rsidRPr="00951A36">
        <w:rPr>
          <w:color w:val="000000" w:themeColor="text1"/>
          <w:sz w:val="24"/>
          <w:szCs w:val="24"/>
        </w:rPr>
        <w:t xml:space="preserve">ки </w:t>
      </w:r>
      <w:r w:rsidRPr="00951A36">
        <w:rPr>
          <w:color w:val="000000" w:themeColor="text1"/>
          <w:sz w:val="24"/>
          <w:szCs w:val="24"/>
        </w:rPr>
        <w:t>отчет о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Ответственный за выполнение мероприятий муниципальной программы: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определяет исполнителей мероприятий подпрограммы, в том числе </w:t>
      </w:r>
      <w:r w:rsidR="00A04B9D" w:rsidRPr="00951A36">
        <w:rPr>
          <w:color w:val="000000" w:themeColor="text1"/>
          <w:sz w:val="24"/>
          <w:szCs w:val="24"/>
        </w:rPr>
        <w:t xml:space="preserve">порядок </w:t>
      </w:r>
      <w:r w:rsidRPr="00951A36">
        <w:rPr>
          <w:color w:val="000000" w:themeColor="text1"/>
          <w:sz w:val="24"/>
          <w:szCs w:val="24"/>
        </w:rPr>
        <w:t>проведения торгов, в форме конкурса или аукциона,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BD4869" w:rsidRPr="00951A36" w:rsidRDefault="00BD4869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6574CE" w:rsidRDefault="005C0732">
      <w:pPr>
        <w:widowControl w:val="0"/>
        <w:spacing w:line="240" w:lineRule="auto"/>
        <w:jc w:val="center"/>
        <w:rPr>
          <w:color w:val="auto"/>
        </w:rPr>
      </w:pPr>
      <w:r w:rsidRPr="006574CE">
        <w:rPr>
          <w:color w:val="auto"/>
          <w:sz w:val="24"/>
          <w:szCs w:val="24"/>
        </w:rPr>
        <w:t>9</w:t>
      </w:r>
      <w:r w:rsidR="002333AB" w:rsidRPr="006574CE">
        <w:rPr>
          <w:color w:val="auto"/>
          <w:sz w:val="24"/>
          <w:szCs w:val="24"/>
        </w:rPr>
        <w:t>. Состав</w:t>
      </w:r>
      <w:r w:rsidR="00A04B9D" w:rsidRPr="006574CE">
        <w:rPr>
          <w:color w:val="auto"/>
          <w:sz w:val="24"/>
          <w:szCs w:val="24"/>
        </w:rPr>
        <w:t>,</w:t>
      </w:r>
      <w:r w:rsidR="002333AB" w:rsidRPr="006574CE">
        <w:rPr>
          <w:color w:val="auto"/>
          <w:sz w:val="24"/>
          <w:szCs w:val="24"/>
        </w:rPr>
        <w:t xml:space="preserve"> форма и сроки предоставления отчетности.</w:t>
      </w:r>
    </w:p>
    <w:p w:rsidR="0055785D" w:rsidRPr="006574CE" w:rsidRDefault="0055785D">
      <w:pPr>
        <w:widowControl w:val="0"/>
        <w:spacing w:line="240" w:lineRule="auto"/>
        <w:jc w:val="both"/>
        <w:rPr>
          <w:color w:val="auto"/>
        </w:rPr>
      </w:pPr>
    </w:p>
    <w:p w:rsidR="006574CE" w:rsidRPr="00C07914" w:rsidRDefault="006574CE" w:rsidP="006574CE">
      <w:pPr>
        <w:pStyle w:val="ConsPlusNormal"/>
        <w:spacing w:before="120"/>
        <w:ind w:firstLine="567"/>
        <w:jc w:val="both"/>
      </w:pPr>
      <w:r>
        <w:t>9</w:t>
      </w:r>
      <w:r w:rsidRPr="004C3BA6">
        <w:t xml:space="preserve">.1. Контроль за реализацией муниципальной программы осуществляется </w:t>
      </w:r>
      <w:r w:rsidRPr="00C07914">
        <w:t>администрацией  Сергиево-Посадского городского округа.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9</w:t>
      </w:r>
      <w:r w:rsidRPr="00C07914"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-</w:t>
      </w:r>
      <w:r w:rsidRPr="00C07914">
        <w:t xml:space="preserve">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6574CE" w:rsidRPr="00C07914" w:rsidRDefault="006574CE" w:rsidP="006574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07914">
        <w:rPr>
          <w:sz w:val="24"/>
          <w:szCs w:val="24"/>
        </w:rPr>
        <w:t xml:space="preserve"> ежегодно в срок </w:t>
      </w:r>
      <w:r w:rsidRPr="00794307">
        <w:rPr>
          <w:sz w:val="24"/>
          <w:szCs w:val="24"/>
        </w:rPr>
        <w:t>до 1 марта</w:t>
      </w:r>
      <w:r>
        <w:rPr>
          <w:sz w:val="24"/>
          <w:szCs w:val="24"/>
        </w:rPr>
        <w:t xml:space="preserve"> года, следующего за отчётным, годовой отчё</w:t>
      </w:r>
      <w:r w:rsidRPr="00C07914">
        <w:rPr>
          <w:sz w:val="24"/>
          <w:szCs w:val="24"/>
        </w:rPr>
        <w:t>т о реализации мероприятий муниципальной программы.</w:t>
      </w:r>
    </w:p>
    <w:p w:rsidR="006574CE" w:rsidRPr="00C07914" w:rsidRDefault="006574CE" w:rsidP="006574CE">
      <w:pPr>
        <w:pStyle w:val="ConsPlusNormal"/>
        <w:ind w:firstLine="567"/>
        <w:jc w:val="both"/>
      </w:pPr>
    </w:p>
    <w:p w:rsidR="006574CE" w:rsidRPr="00C07914" w:rsidRDefault="006574CE" w:rsidP="006574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(годовой) отчё</w:t>
      </w:r>
      <w:r w:rsidRPr="00C07914">
        <w:rPr>
          <w:sz w:val="24"/>
          <w:szCs w:val="24"/>
        </w:rPr>
        <w:t>т о реализации мероприятий муниципальной программы содержит: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аналитическую записку;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перечень выполнен</w:t>
      </w:r>
      <w:r>
        <w:rPr>
          <w:sz w:val="24"/>
          <w:szCs w:val="24"/>
        </w:rPr>
        <w:t>ных мероприятий с указанием объё</w:t>
      </w:r>
      <w:r w:rsidRPr="00C07914">
        <w:rPr>
          <w:sz w:val="24"/>
          <w:szCs w:val="24"/>
        </w:rPr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годовому отчё</w:t>
      </w:r>
      <w:r w:rsidRPr="00C07914">
        <w:rPr>
          <w:sz w:val="24"/>
          <w:szCs w:val="24"/>
        </w:rPr>
        <w:t>ту о реализации мероприятий муниципальной программы дополнительно представляется: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аналитическая записка, в которой отражаются результаты: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причин невыполнения</w:t>
      </w:r>
      <w:r>
        <w:rPr>
          <w:sz w:val="24"/>
          <w:szCs w:val="24"/>
        </w:rPr>
        <w:t xml:space="preserve"> или выполнения не в полном объё</w:t>
      </w:r>
      <w:r w:rsidRPr="00C07914">
        <w:rPr>
          <w:sz w:val="24"/>
          <w:szCs w:val="24"/>
        </w:rPr>
        <w:t>ме мероприя</w:t>
      </w:r>
      <w:r>
        <w:rPr>
          <w:sz w:val="24"/>
          <w:szCs w:val="24"/>
        </w:rPr>
        <w:t xml:space="preserve">тий муниципальной программы, не </w:t>
      </w:r>
      <w:r w:rsidRPr="00C07914">
        <w:rPr>
          <w:sz w:val="24"/>
          <w:szCs w:val="24"/>
        </w:rPr>
        <w:t>достижения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9</w:t>
      </w:r>
      <w:r w:rsidRPr="00C07914">
        <w:t xml:space="preserve">.3. Муниципальный заказчик ежеквартально не позднее 15 </w:t>
      </w:r>
      <w:r>
        <w:t>числа месяца, следующего за отчё</w:t>
      </w:r>
      <w:r w:rsidRPr="00C07914">
        <w:t>тным кварталом, формирует отчёты в подсистему ГАСУ МО.</w:t>
      </w:r>
    </w:p>
    <w:p w:rsidR="0055785D" w:rsidRDefault="0055785D">
      <w:pPr>
        <w:widowControl w:val="0"/>
        <w:spacing w:line="240" w:lineRule="auto"/>
        <w:jc w:val="both"/>
        <w:rPr>
          <w:color w:val="000000" w:themeColor="text1"/>
        </w:rPr>
      </w:pPr>
    </w:p>
    <w:p w:rsidR="00835C81" w:rsidRDefault="00835C81">
      <w:pPr>
        <w:widowControl w:val="0"/>
        <w:spacing w:line="240" w:lineRule="auto"/>
        <w:jc w:val="both"/>
        <w:rPr>
          <w:color w:val="000000" w:themeColor="text1"/>
        </w:rPr>
      </w:pPr>
    </w:p>
    <w:p w:rsidR="00835C81" w:rsidRDefault="00835C81">
      <w:pPr>
        <w:widowControl w:val="0"/>
        <w:spacing w:line="240" w:lineRule="auto"/>
        <w:jc w:val="both"/>
        <w:rPr>
          <w:color w:val="000000" w:themeColor="text1"/>
        </w:rPr>
        <w:sectPr w:rsidR="00835C81" w:rsidSect="00FF483D">
          <w:pgSz w:w="11907" w:h="16840"/>
          <w:pgMar w:top="1134" w:right="624" w:bottom="1134" w:left="1985" w:header="720" w:footer="720" w:gutter="0"/>
          <w:cols w:space="720"/>
          <w:titlePg/>
          <w:docGrid w:linePitch="381"/>
        </w:sect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Pr="00A53913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DC2BEE" w:rsidRPr="00C27C0D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>ПОДПРОГРАММА 1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«Профилактика преступлений и иных правонарушений» 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муниципальной программы муниципального образования «Сергиево-Посадский </w:t>
      </w:r>
      <w:r>
        <w:rPr>
          <w:b/>
          <w:sz w:val="32"/>
          <w:szCs w:val="32"/>
        </w:rPr>
        <w:t>городской округ М</w:t>
      </w:r>
      <w:r w:rsidRPr="00A53913">
        <w:rPr>
          <w:b/>
          <w:sz w:val="32"/>
          <w:szCs w:val="32"/>
        </w:rPr>
        <w:t>осковской области» «</w:t>
      </w:r>
      <w:r w:rsidRPr="00726452">
        <w:rPr>
          <w:b/>
          <w:sz w:val="32"/>
          <w:szCs w:val="32"/>
        </w:rPr>
        <w:t>Безопасность и обеспечение безопасности жизнедеятельности населения</w:t>
      </w:r>
      <w:r w:rsidRPr="00A53913">
        <w:rPr>
          <w:b/>
          <w:sz w:val="32"/>
          <w:szCs w:val="32"/>
        </w:rPr>
        <w:t>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Pr="007F2124" w:rsidRDefault="00DC2BEE" w:rsidP="007F21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A53913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7F2124">
        <w:rPr>
          <w:sz w:val="32"/>
          <w:szCs w:val="32"/>
        </w:rPr>
        <w:t xml:space="preserve">подпрограммы 1 </w:t>
      </w:r>
    </w:p>
    <w:p w:rsidR="00DC2BEE" w:rsidRPr="007F2124" w:rsidRDefault="00DC2BEE" w:rsidP="00EC054C">
      <w:pPr>
        <w:pStyle w:val="1"/>
      </w:pPr>
      <w:bookmarkStart w:id="7" w:name="_Toc27743586"/>
      <w:r w:rsidRPr="007F2124">
        <w:t>«Профилактика преступлений и иных правонарушений»</w:t>
      </w:r>
      <w:bookmarkEnd w:id="7"/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0246" w:rsidRDefault="00E50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88"/>
        <w:gridCol w:w="2334"/>
        <w:gridCol w:w="3236"/>
        <w:gridCol w:w="1237"/>
        <w:gridCol w:w="1241"/>
        <w:gridCol w:w="1225"/>
        <w:gridCol w:w="1241"/>
        <w:gridCol w:w="1241"/>
        <w:gridCol w:w="1210"/>
      </w:tblGrid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3E7DA1" w:rsidRDefault="00DC2BEE" w:rsidP="003E7DA1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7DA1">
              <w:rPr>
                <w:color w:val="000000" w:themeColor="text1"/>
                <w:sz w:val="24"/>
                <w:szCs w:val="24"/>
              </w:rPr>
              <w:t>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преступностью</w:t>
            </w:r>
          </w:p>
        </w:tc>
      </w:tr>
      <w:tr w:rsidR="003E7DA1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3E7DA1" w:rsidRPr="00A53913" w:rsidRDefault="003E7DA1" w:rsidP="001601E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3E7DA1" w:rsidRPr="003E7DA1" w:rsidRDefault="003E7DA1" w:rsidP="00BC46F5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7E05"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 w:rsidR="00BC46F5">
              <w:rPr>
                <w:color w:val="000000" w:themeColor="text1"/>
                <w:sz w:val="24"/>
                <w:szCs w:val="24"/>
              </w:rPr>
              <w:t>г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лавы </w:t>
            </w:r>
            <w:r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F9172F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курирующий вопросы безопасности</w:t>
            </w:r>
          </w:p>
        </w:tc>
      </w:tr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Сергиево-Посадского городского округа</w:t>
            </w:r>
            <w:r w:rsidRPr="00A53913">
              <w:rPr>
                <w:sz w:val="24"/>
                <w:szCs w:val="24"/>
              </w:rPr>
              <w:t>.</w:t>
            </w:r>
          </w:p>
        </w:tc>
      </w:tr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Сроки реализации</w:t>
            </w:r>
            <w:r w:rsidR="003E7DA1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A53913">
              <w:rPr>
                <w:sz w:val="24"/>
                <w:szCs w:val="24"/>
              </w:rPr>
              <w:t xml:space="preserve"> г.г.</w:t>
            </w:r>
          </w:p>
        </w:tc>
      </w:tr>
      <w:tr w:rsidR="002E5D64" w:rsidRPr="00A53913" w:rsidTr="002E5D64"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Источники финансирования одпрограммы</w:t>
            </w: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08" w:type="pct"/>
            <w:gridSpan w:val="6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Администрация Серги</w:t>
            </w:r>
            <w:r>
              <w:rPr>
                <w:sz w:val="22"/>
                <w:szCs w:val="22"/>
              </w:rPr>
              <w:t>ево-Посадского городского округа</w:t>
            </w:r>
            <w:r w:rsidRPr="00A53913">
              <w:rPr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3B1AA3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4AB7">
              <w:rPr>
                <w:sz w:val="24"/>
                <w:szCs w:val="24"/>
              </w:rPr>
              <w:t>89038</w:t>
            </w:r>
            <w:r w:rsidR="002E5D64" w:rsidRPr="003C26E8">
              <w:rPr>
                <w:sz w:val="24"/>
                <w:szCs w:val="24"/>
              </w:rPr>
              <w:t>,</w:t>
            </w:r>
            <w:r w:rsidR="00664AB7">
              <w:rPr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BA6C5F" w:rsidP="003B1A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13F6">
              <w:rPr>
                <w:sz w:val="24"/>
                <w:szCs w:val="24"/>
              </w:rPr>
              <w:t>5</w:t>
            </w:r>
            <w:r w:rsidR="003B1AA3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,</w:t>
            </w:r>
            <w:r w:rsidR="003B1AA3">
              <w:rPr>
                <w:sz w:val="24"/>
                <w:szCs w:val="24"/>
              </w:rPr>
              <w:t>0</w:t>
            </w:r>
            <w:r w:rsidR="00BB5530"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3407A0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77852</w:t>
            </w:r>
            <w:r w:rsidR="002E5D64"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3407A0" w:rsidP="003B1A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 w:rsidR="00BA6C5F">
              <w:rPr>
                <w:sz w:val="24"/>
                <w:szCs w:val="24"/>
              </w:rPr>
              <w:t>155</w:t>
            </w:r>
            <w:r w:rsidR="002E5D64" w:rsidRPr="003C26E8">
              <w:rPr>
                <w:sz w:val="24"/>
                <w:szCs w:val="24"/>
              </w:rPr>
              <w:t>,</w:t>
            </w:r>
            <w:r w:rsidR="003B1AA3">
              <w:rPr>
                <w:sz w:val="24"/>
                <w:szCs w:val="24"/>
              </w:rPr>
              <w:t>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407A0" w:rsidRDefault="003407A0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78243</w:t>
            </w:r>
            <w:r w:rsidR="002E5D64"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E8125C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  <w:r w:rsidR="00664AB7">
              <w:rPr>
                <w:sz w:val="24"/>
                <w:szCs w:val="24"/>
              </w:rPr>
              <w:t>84</w:t>
            </w:r>
            <w:r w:rsidR="002E5D64"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664AB7">
              <w:rPr>
                <w:sz w:val="24"/>
                <w:szCs w:val="24"/>
              </w:rPr>
              <w:t>9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951A36" w:rsidRDefault="002E5D64" w:rsidP="002E5D64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149</w:t>
            </w:r>
            <w:r w:rsidR="00664AB7">
              <w:rPr>
                <w:sz w:val="24"/>
                <w:szCs w:val="24"/>
              </w:rPr>
              <w:t>66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 w:rsidR="003407A0"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 w:rsidR="003407A0"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 w:rsidR="003407A0"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664AB7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  <w:r w:rsidR="002E5D64" w:rsidRPr="003C26E8">
              <w:rPr>
                <w:sz w:val="24"/>
                <w:szCs w:val="24"/>
              </w:rPr>
              <w:t>,00</w:t>
            </w:r>
          </w:p>
        </w:tc>
      </w:tr>
      <w:tr w:rsidR="00AB6E40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AB6E40" w:rsidRPr="00A53913" w:rsidRDefault="00AB6E40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AB6E40" w:rsidRPr="00A53913" w:rsidRDefault="00AB6E40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AB6E40" w:rsidRPr="00951A36" w:rsidRDefault="00AB6E40" w:rsidP="002E5D64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342,58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AB6E4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951A36" w:rsidRDefault="002E5D64" w:rsidP="002E5D64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BA6C5F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4AB7">
              <w:rPr>
                <w:sz w:val="24"/>
                <w:szCs w:val="24"/>
              </w:rPr>
              <w:t>73729</w:t>
            </w:r>
            <w:r>
              <w:rPr>
                <w:sz w:val="24"/>
                <w:szCs w:val="24"/>
              </w:rPr>
              <w:t>,</w:t>
            </w:r>
            <w:r w:rsidR="00664AB7">
              <w:rPr>
                <w:sz w:val="24"/>
                <w:szCs w:val="24"/>
              </w:rPr>
              <w:t>50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9513F6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64AB7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>,</w:t>
            </w:r>
            <w:r w:rsidR="00664AB7">
              <w:rPr>
                <w:sz w:val="24"/>
                <w:szCs w:val="24"/>
              </w:rPr>
              <w:t>22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3407A0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74857</w:t>
            </w:r>
            <w:r w:rsidR="002E5D64"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407A0" w:rsidRDefault="003407A0" w:rsidP="003B1A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 w:rsidR="00BA6C5F">
              <w:rPr>
                <w:sz w:val="24"/>
                <w:szCs w:val="24"/>
              </w:rPr>
              <w:t>160</w:t>
            </w:r>
            <w:r w:rsidR="002E5D64" w:rsidRPr="003C26E8">
              <w:rPr>
                <w:sz w:val="24"/>
                <w:szCs w:val="24"/>
              </w:rPr>
              <w:t>,</w:t>
            </w:r>
            <w:r w:rsidR="003B1AA3">
              <w:rPr>
                <w:sz w:val="24"/>
                <w:szCs w:val="24"/>
              </w:rPr>
              <w:t>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407A0" w:rsidRDefault="003407A0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7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5248,</w:t>
            </w:r>
            <w:r w:rsidRPr="00340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664AB7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75289</w:t>
            </w:r>
            <w:r w:rsidR="002E5D64"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8125C">
              <w:rPr>
                <w:sz w:val="24"/>
                <w:szCs w:val="24"/>
              </w:rPr>
              <w:t>9</w:t>
            </w:r>
          </w:p>
        </w:tc>
      </w:tr>
      <w:tr w:rsidR="002E5D64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Снижение общего количества преступлений, совершенных на </w:t>
            </w:r>
            <w:r>
              <w:rPr>
                <w:sz w:val="24"/>
                <w:szCs w:val="24"/>
              </w:rPr>
              <w:t>территории Сергиево-Посадского городского округа</w:t>
            </w:r>
            <w:r w:rsidRPr="00A53913">
              <w:rPr>
                <w:sz w:val="24"/>
                <w:szCs w:val="24"/>
              </w:rPr>
              <w:t>, не менее чем на 5% ежегодно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подъездов многоквартирных домов, оборудованных системами видеонаблюдения и подключенных к системе «Безопасный регион», баллы;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коммерческих объектов, оборудованных системами видеонаблюдения и подключенных к системе «Безопасный регион», баллы;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выявленных административных правонарушений при содействии членов народных дружин;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Снижение доли несовершеннолетних в общем числе лиц, совершивших преступления;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Увеличение уровня обеспечения помещениями для работы участковых уполномоченных полиции в Сергиево-Посадском </w:t>
            </w:r>
            <w:r>
              <w:rPr>
                <w:sz w:val="24"/>
                <w:szCs w:val="24"/>
              </w:rPr>
              <w:t>городском округе</w:t>
            </w:r>
            <w:r w:rsidRPr="00A53913">
              <w:rPr>
                <w:sz w:val="24"/>
                <w:szCs w:val="24"/>
              </w:rPr>
              <w:t>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lastRenderedPageBreak/>
              <w:t>Увеличение количества народных дружинников на 10 тысяч населения;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Недопущение (снижение) преступлений экстремистской направленности;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мероприятий анти экстремистской направленности.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кладбищ, соответствующих требованиям </w:t>
            </w:r>
            <w:r w:rsidR="009513F6">
              <w:rPr>
                <w:sz w:val="24"/>
                <w:szCs w:val="24"/>
              </w:rPr>
              <w:t>Регионального стандарта</w:t>
            </w:r>
            <w:r>
              <w:rPr>
                <w:sz w:val="24"/>
                <w:szCs w:val="24"/>
              </w:rPr>
              <w:t>;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инвентаризации мест захоронений</w:t>
            </w:r>
          </w:p>
          <w:p w:rsidR="007C1829" w:rsidRDefault="007C1829" w:rsidP="002E5D64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F94AC1" w:rsidRPr="00F94AC1" w:rsidRDefault="00F94AC1" w:rsidP="002E5D64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AC1">
              <w:rPr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</w:tr>
    </w:tbl>
    <w:p w:rsidR="00DC2BEE" w:rsidRPr="003E7DA1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C2BEE" w:rsidRPr="003E7DA1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C2BEE" w:rsidRPr="00A53913" w:rsidRDefault="00DC2BEE" w:rsidP="00DC2BEE">
      <w:pPr>
        <w:spacing w:after="200" w:line="240" w:lineRule="auto"/>
        <w:ind w:firstLine="0"/>
        <w:rPr>
          <w:sz w:val="24"/>
          <w:szCs w:val="24"/>
        </w:rPr>
      </w:pPr>
      <w:r w:rsidRPr="00A53913">
        <w:rPr>
          <w:sz w:val="24"/>
          <w:szCs w:val="24"/>
        </w:rPr>
        <w:br w:type="page"/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1. Характеристика проблем решаемых посредством мероприятий подпрограммы 1</w:t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t>«Профилактика преступлений и иных правонарушений»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Обеспечение безопасности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свидетельствуют о необходимости внедрения комплексного подхода в этой работе.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Негативное влияние на криминогенную </w:t>
      </w:r>
      <w:r>
        <w:rPr>
          <w:sz w:val="24"/>
          <w:szCs w:val="24"/>
        </w:rPr>
        <w:t xml:space="preserve"> </w:t>
      </w:r>
      <w:r w:rsidRPr="00A53913">
        <w:rPr>
          <w:sz w:val="24"/>
          <w:szCs w:val="24"/>
        </w:rPr>
        <w:t xml:space="preserve">обстановку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C2BEE" w:rsidRPr="00A53913" w:rsidRDefault="00DC2BEE" w:rsidP="00DC2BEE">
      <w:pPr>
        <w:jc w:val="both"/>
        <w:rPr>
          <w:bCs/>
          <w:sz w:val="24"/>
          <w:szCs w:val="24"/>
        </w:rPr>
      </w:pPr>
      <w:r w:rsidRPr="00A53913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A53913">
        <w:rPr>
          <w:bCs/>
          <w:sz w:val="24"/>
          <w:szCs w:val="24"/>
        </w:rPr>
        <w:t xml:space="preserve">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Эти и другие угрозы бе</w:t>
      </w:r>
      <w:r>
        <w:rPr>
          <w:sz w:val="24"/>
          <w:szCs w:val="24"/>
        </w:rPr>
        <w:t>зопасности Сергиево-Посадского городского округа</w:t>
      </w:r>
      <w:r w:rsidRPr="00A53913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Мероприятия по защите информации, обрабатываемой техническими средствами, являются составной частью деятельности учреждений и предприятий и осуществляются во взаимосвязи с другими мерами по защите сведений, составляющих государственную тайну.</w:t>
      </w:r>
    </w:p>
    <w:p w:rsidR="00DC2BEE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каналам, за счет несанкционированного доступа к ней, предупреждения преднамеренных программно-технических воздействий с целью нарушения целостности (уничтожения, искажения) информации в процессе ее обработки, передачи и хранения, нарушения работоспособности технических средств.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FF6D2F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Мероприятия подпрограммы ориентированы на обеспечение условий для совершенствования системы организации похоронного дела, повышение уровня благоустройства и санитарно-эпидемиологического состояния территорий муниципальных кладбищ.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2" w:history="1">
        <w:r w:rsidRPr="00A53913">
          <w:rPr>
            <w:sz w:val="24"/>
            <w:szCs w:val="24"/>
          </w:rPr>
          <w:t>Перечнем</w:t>
        </w:r>
      </w:hyperlink>
      <w:r w:rsidRPr="00A53913">
        <w:rPr>
          <w:sz w:val="24"/>
          <w:szCs w:val="24"/>
        </w:rPr>
        <w:t xml:space="preserve"> мероприятий подпрограммы 1</w:t>
      </w:r>
      <w:r w:rsidR="00FF6D2F">
        <w:rPr>
          <w:sz w:val="24"/>
          <w:szCs w:val="24"/>
        </w:rPr>
        <w:t xml:space="preserve"> «</w:t>
      </w:r>
      <w:r w:rsidRPr="00A53913">
        <w:rPr>
          <w:sz w:val="24"/>
          <w:szCs w:val="24"/>
        </w:rPr>
        <w:t xml:space="preserve">Профилактика преступлений и иных правонарушений»  программы «Безопасность </w:t>
      </w:r>
      <w:r>
        <w:rPr>
          <w:sz w:val="24"/>
          <w:szCs w:val="24"/>
        </w:rPr>
        <w:t>и обеспечение безопасности жизнедеятельности населения</w:t>
      </w:r>
      <w:r w:rsidRPr="00A53913">
        <w:rPr>
          <w:sz w:val="24"/>
          <w:szCs w:val="24"/>
        </w:rPr>
        <w:t>».</w:t>
      </w:r>
    </w:p>
    <w:p w:rsidR="00DC2BEE" w:rsidRPr="00A53913" w:rsidRDefault="00DC2BEE" w:rsidP="00DC2BEE">
      <w:pPr>
        <w:ind w:left="709" w:firstLine="0"/>
      </w:pPr>
      <w:bookmarkStart w:id="8" w:name="Par1727"/>
      <w:bookmarkEnd w:id="8"/>
    </w:p>
    <w:p w:rsidR="00DC2BEE" w:rsidRPr="00A53913" w:rsidRDefault="00DC2BEE" w:rsidP="00DC2BEE">
      <w:pPr>
        <w:ind w:left="709" w:firstLine="0"/>
      </w:pPr>
    </w:p>
    <w:p w:rsidR="00DC2BEE" w:rsidRPr="00A53913" w:rsidRDefault="00DC2BEE" w:rsidP="00DC2BEE">
      <w:pPr>
        <w:spacing w:after="200"/>
        <w:ind w:firstLine="0"/>
      </w:pPr>
      <w:r w:rsidRPr="00A53913">
        <w:br w:type="page"/>
      </w:r>
    </w:p>
    <w:p w:rsidR="00DC2BEE" w:rsidRPr="00A53913" w:rsidRDefault="00DC2BEE" w:rsidP="00DC2BEE">
      <w:pPr>
        <w:pStyle w:val="ConsPlusNormal"/>
        <w:jc w:val="center"/>
      </w:pPr>
      <w:bookmarkStart w:id="9" w:name="Par1730"/>
      <w:bookmarkEnd w:id="9"/>
      <w:r w:rsidRPr="00A53913">
        <w:lastRenderedPageBreak/>
        <w:t>ПЕРЕЧЕНЬ</w:t>
      </w:r>
    </w:p>
    <w:p w:rsidR="00DC2BEE" w:rsidRPr="00A53913" w:rsidRDefault="00DC2BEE" w:rsidP="00DC2BEE">
      <w:pPr>
        <w:pStyle w:val="ConsPlusNormal"/>
        <w:jc w:val="center"/>
      </w:pPr>
      <w:r w:rsidRPr="00A53913">
        <w:t>мероприятий подпрограммы 1 «Профилактика преступлений и иных правонарушений»</w:t>
      </w:r>
    </w:p>
    <w:p w:rsidR="00DC2BEE" w:rsidRPr="00A53913" w:rsidRDefault="00DC2BEE" w:rsidP="00DC2BEE">
      <w:pPr>
        <w:pStyle w:val="ConsPlusNormal"/>
        <w:jc w:val="center"/>
      </w:pP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10"/>
        <w:gridCol w:w="1615"/>
        <w:gridCol w:w="1298"/>
        <w:gridCol w:w="1256"/>
        <w:gridCol w:w="813"/>
        <w:gridCol w:w="704"/>
        <w:gridCol w:w="685"/>
        <w:gridCol w:w="685"/>
        <w:gridCol w:w="685"/>
        <w:gridCol w:w="716"/>
        <w:gridCol w:w="1237"/>
        <w:gridCol w:w="2411"/>
      </w:tblGrid>
      <w:tr w:rsidR="00DC2BEE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2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DC2BEE" w:rsidRPr="00CD1A98" w:rsidRDefault="0019196C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Всего, (тыс.руб)</w:t>
            </w:r>
          </w:p>
        </w:tc>
        <w:tc>
          <w:tcPr>
            <w:tcW w:w="1146" w:type="pct"/>
            <w:gridSpan w:val="5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Объем финансирования по годам, (тыс.руб)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01 Повышение степени антитеррористической защищенности социально-значимых объектов </w:t>
            </w:r>
            <w:r w:rsidR="00CD1A98">
              <w:rPr>
                <w:b/>
                <w:color w:val="auto"/>
                <w:sz w:val="18"/>
                <w:szCs w:val="18"/>
              </w:rPr>
              <w:t>находящихся в со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>б</w:t>
            </w:r>
            <w:r w:rsidR="00CD1A98">
              <w:rPr>
                <w:b/>
                <w:color w:val="auto"/>
                <w:sz w:val="18"/>
                <w:szCs w:val="18"/>
              </w:rPr>
              <w:t>ственности муниципального обр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 xml:space="preserve">азования </w:t>
            </w:r>
            <w:r w:rsidRPr="00CD1A98">
              <w:rPr>
                <w:b/>
                <w:color w:val="auto"/>
                <w:sz w:val="18"/>
                <w:szCs w:val="18"/>
              </w:rPr>
              <w:t xml:space="preserve">и мест с массовым пребыванием людей 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D3394" w:rsidRPr="00CD1A98">
              <w:rPr>
                <w:color w:val="auto"/>
                <w:sz w:val="18"/>
                <w:szCs w:val="18"/>
              </w:rPr>
              <w:t>безопасности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7A056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183A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количества объектов инженерно- 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Приобретение </w:t>
            </w:r>
            <w:r w:rsidRPr="00CD1A98">
              <w:rPr>
                <w:color w:val="auto"/>
                <w:sz w:val="18"/>
                <w:szCs w:val="18"/>
              </w:rPr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</w:t>
            </w:r>
            <w:r w:rsidR="00DC2BEE" w:rsidRPr="00CD1A98">
              <w:rPr>
                <w:color w:val="auto"/>
                <w:sz w:val="18"/>
                <w:szCs w:val="18"/>
              </w:rPr>
              <w:t xml:space="preserve">социально значимых объектов инженерно-техническими сооружениями, обеспечивающими контроль доступа или блокирование </w:t>
            </w:r>
            <w:r w:rsidR="00DC2BEE" w:rsidRPr="00CD1A98">
              <w:rPr>
                <w:color w:val="auto"/>
                <w:sz w:val="18"/>
                <w:szCs w:val="18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объектов (учреждений)пропускными пунктами, шлагбаумами, турникетами, средствами  для принудительной остановки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 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02.  Обеспечение деятельности общественных объединений правоохранительной направленности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от числа граждан принимающих участие в деятельности 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E85598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Материальное </w:t>
            </w:r>
            <w:r w:rsidRPr="00CD1A98">
              <w:rPr>
                <w:color w:val="auto"/>
                <w:sz w:val="18"/>
                <w:szCs w:val="18"/>
              </w:rPr>
              <w:t>стимулирование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Выполнение требований при расчете нормативов расходов бюджета.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>Материально</w:t>
            </w:r>
            <w:r w:rsidRPr="00CD1A98">
              <w:rPr>
                <w:color w:val="auto"/>
                <w:sz w:val="18"/>
                <w:szCs w:val="18"/>
              </w:rPr>
              <w:t>-техническое обеспечение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Осуществление мероприятий </w:t>
            </w:r>
            <w:r w:rsidR="00E85598" w:rsidRPr="00CD1A98">
              <w:rPr>
                <w:color w:val="auto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обученных народных дружинников.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03. Реализация мероприятий по обеспечению  общественного  порядка и общественной безопасности, профилактике проявлений экстремизма на территории </w:t>
            </w:r>
            <w:r w:rsidR="00E85598" w:rsidRPr="00CD1A98">
              <w:rPr>
                <w:b/>
                <w:color w:val="auto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1.Снижение доли несовершеннолетних в общем числе лиц, совершивших преступления.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2.Недопущение (снижение) преступлений экстремистской направленности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8A0A5D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8A0A5D" w:rsidRDefault="00DC2BEE" w:rsidP="003937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 xml:space="preserve"> </w:t>
            </w:r>
            <w:r w:rsidR="005A603F" w:rsidRPr="008A0A5D">
              <w:rPr>
                <w:color w:val="auto"/>
                <w:sz w:val="18"/>
                <w:szCs w:val="18"/>
              </w:rPr>
              <w:t xml:space="preserve">Проведение капитального ремонта (ремонта) зданий (помещений), </w:t>
            </w:r>
            <w:r w:rsidR="003937F8">
              <w:rPr>
                <w:color w:val="auto"/>
                <w:sz w:val="18"/>
                <w:szCs w:val="18"/>
              </w:rPr>
              <w:t xml:space="preserve"> подчиненных Главному управлению Министерства внутренних дел Российской Федерации по Московской области  территориальных органов Министерства внутренних дел Российской Федерации на районном уровне и их подразделений, осуществляющих деятельность 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2B5C76" w:rsidRPr="008A0A5D" w:rsidRDefault="002B5C7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 наличии</w:t>
            </w: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</w:t>
            </w:r>
            <w:r w:rsidR="00323C0F">
              <w:rPr>
                <w:color w:val="auto"/>
                <w:sz w:val="18"/>
                <w:szCs w:val="18"/>
              </w:rPr>
              <w:t xml:space="preserve">и </w:t>
            </w:r>
            <w:r w:rsidRPr="00CD1A98">
              <w:rPr>
                <w:color w:val="auto"/>
                <w:sz w:val="18"/>
                <w:szCs w:val="18"/>
              </w:rPr>
              <w:t>скопления молодежи с целью выявления  экстремистки настроенных лиц</w:t>
            </w:r>
            <w:r w:rsidR="0019196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мероприятий по профилактике терроризма в местах массового отдых и скопления молодежи с целью  выявления экстремистски настроенных лиц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650C96" w:rsidRPr="00CD1A98" w:rsidTr="00241163">
        <w:trPr>
          <w:cantSplit/>
          <w:trHeight w:val="838"/>
        </w:trPr>
        <w:tc>
          <w:tcPr>
            <w:tcW w:w="82" w:type="pct"/>
            <w:vMerge w:val="restar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532" w:type="pct"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650C96" w:rsidRPr="00CD1A98" w:rsidRDefault="00650C96" w:rsidP="00650C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650C96" w:rsidRPr="00CD1A98" w:rsidTr="00241163">
        <w:trPr>
          <w:cantSplit/>
          <w:trHeight w:val="393"/>
        </w:trPr>
        <w:tc>
          <w:tcPr>
            <w:tcW w:w="82" w:type="pct"/>
            <w:vMerge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45020" w:rsidRPr="00CD1A98" w:rsidTr="00241163">
        <w:trPr>
          <w:cantSplit/>
          <w:trHeight w:val="1150"/>
        </w:trPr>
        <w:tc>
          <w:tcPr>
            <w:tcW w:w="82" w:type="pct"/>
            <w:vMerge w:val="restar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межконфессиональной толерантности</w:t>
            </w:r>
          </w:p>
        </w:tc>
        <w:tc>
          <w:tcPr>
            <w:tcW w:w="532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45020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945020" w:rsidRPr="00CD1A98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45020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«круглого стола», приобретение канцелярских принадлежностей.</w:t>
            </w:r>
          </w:p>
          <w:p w:rsidR="00945020" w:rsidRPr="00CD1A98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Формирование толерантных межнациональных отношений </w:t>
            </w:r>
          </w:p>
        </w:tc>
      </w:tr>
      <w:tr w:rsidR="00945020" w:rsidRPr="00CD1A98" w:rsidTr="00241163">
        <w:trPr>
          <w:cantSplit/>
          <w:trHeight w:val="1333"/>
        </w:trPr>
        <w:tc>
          <w:tcPr>
            <w:tcW w:w="82" w:type="pct"/>
            <w:vMerge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45020" w:rsidRPr="00CD1A98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45020" w:rsidRPr="00CD1A98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7A0565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7640</w:t>
            </w:r>
            <w:r w:rsidR="007A0565">
              <w:rPr>
                <w:color w:val="auto"/>
                <w:sz w:val="18"/>
                <w:szCs w:val="18"/>
              </w:rPr>
              <w:t>,</w:t>
            </w:r>
            <w:r w:rsidR="00664AB7">
              <w:rPr>
                <w:color w:val="auto"/>
                <w:sz w:val="18"/>
                <w:szCs w:val="18"/>
              </w:rPr>
              <w:t>27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BC46F5" w:rsidRDefault="00BC46F5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7A0565">
              <w:rPr>
                <w:color w:val="auto"/>
                <w:sz w:val="18"/>
                <w:szCs w:val="18"/>
              </w:rPr>
              <w:t>7725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664AB7">
              <w:rPr>
                <w:color w:val="auto"/>
                <w:sz w:val="18"/>
                <w:szCs w:val="18"/>
              </w:rPr>
              <w:t>49</w:t>
            </w:r>
          </w:p>
          <w:p w:rsidR="00265A80" w:rsidRPr="00CD1A98" w:rsidRDefault="00265A8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4457,</w:t>
            </w: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664A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484</w:t>
            </w:r>
            <w:r w:rsidR="00664AB7">
              <w:rPr>
                <w:color w:val="auto"/>
                <w:sz w:val="18"/>
                <w:szCs w:val="18"/>
              </w:rPr>
              <w:t>8</w:t>
            </w:r>
            <w:r w:rsidR="00E8125C">
              <w:rPr>
                <w:color w:val="auto"/>
                <w:sz w:val="18"/>
                <w:szCs w:val="18"/>
              </w:rPr>
              <w:t>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A9780B" w:rsidRPr="00CD1A98" w:rsidRDefault="00BC46F5" w:rsidP="00A978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7A0565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7640</w:t>
            </w:r>
            <w:r w:rsidR="003C7C21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2</w:t>
            </w:r>
            <w:r w:rsidR="00664AB7">
              <w:rPr>
                <w:color w:val="auto"/>
                <w:sz w:val="18"/>
                <w:szCs w:val="18"/>
              </w:rPr>
              <w:t>7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DB1A64" w:rsidP="00664A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7A0565">
              <w:rPr>
                <w:color w:val="auto"/>
                <w:sz w:val="18"/>
                <w:szCs w:val="18"/>
              </w:rPr>
              <w:t>7725</w:t>
            </w:r>
            <w:r w:rsidR="00BC46F5" w:rsidRPr="00CD1A98">
              <w:rPr>
                <w:color w:val="auto"/>
                <w:sz w:val="18"/>
                <w:szCs w:val="18"/>
              </w:rPr>
              <w:t>,</w:t>
            </w:r>
            <w:r w:rsidR="00664AB7">
              <w:rPr>
                <w:color w:val="auto"/>
                <w:sz w:val="18"/>
                <w:szCs w:val="18"/>
              </w:rPr>
              <w:t>49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4457,00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</w:t>
            </w:r>
            <w:r w:rsidR="003C7C21">
              <w:rPr>
                <w:color w:val="auto"/>
                <w:sz w:val="18"/>
                <w:szCs w:val="18"/>
              </w:rPr>
              <w:t>760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3C7C21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0B1F65">
              <w:rPr>
                <w:color w:val="auto"/>
                <w:sz w:val="18"/>
                <w:szCs w:val="18"/>
              </w:rPr>
              <w:t>4848</w:t>
            </w:r>
            <w:r w:rsidR="00BC46F5" w:rsidRPr="00CD1A98">
              <w:rPr>
                <w:color w:val="auto"/>
                <w:sz w:val="18"/>
                <w:szCs w:val="18"/>
              </w:rPr>
              <w:t>,</w:t>
            </w:r>
            <w:r w:rsidR="000B1F65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664A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484</w:t>
            </w:r>
            <w:r w:rsidR="00664AB7">
              <w:rPr>
                <w:color w:val="auto"/>
                <w:sz w:val="18"/>
                <w:szCs w:val="18"/>
              </w:rPr>
              <w:t>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65EFE" w:rsidTr="00241163">
        <w:trPr>
          <w:cantSplit/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2F4C51" w:rsidP="00664A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380774">
              <w:rPr>
                <w:color w:val="auto"/>
                <w:sz w:val="18"/>
                <w:szCs w:val="18"/>
              </w:rPr>
              <w:t>2</w:t>
            </w:r>
            <w:r w:rsidR="00664AB7">
              <w:rPr>
                <w:color w:val="auto"/>
                <w:sz w:val="18"/>
                <w:szCs w:val="18"/>
              </w:rPr>
              <w:t>5611</w:t>
            </w:r>
            <w:r w:rsidR="007A0565">
              <w:rPr>
                <w:color w:val="auto"/>
                <w:sz w:val="18"/>
                <w:szCs w:val="18"/>
              </w:rPr>
              <w:t>,</w:t>
            </w:r>
            <w:r w:rsidR="00664AB7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795A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80774">
              <w:rPr>
                <w:color w:val="auto"/>
                <w:sz w:val="18"/>
                <w:szCs w:val="18"/>
              </w:rPr>
              <w:t>5696</w:t>
            </w:r>
            <w:r w:rsidR="00945F39">
              <w:rPr>
                <w:color w:val="auto"/>
                <w:sz w:val="18"/>
                <w:szCs w:val="18"/>
              </w:rPr>
              <w:t>,5</w:t>
            </w:r>
            <w:r w:rsidR="00795AD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0B1F65">
              <w:rPr>
                <w:color w:val="auto"/>
                <w:sz w:val="18"/>
                <w:szCs w:val="18"/>
              </w:rPr>
              <w:t>4457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0B1F65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0B1F65"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0B1F65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0B1F65"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6F5" w:rsidRPr="00E557B3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57B3">
              <w:rPr>
                <w:color w:val="auto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</w:t>
            </w:r>
            <w:r w:rsidRPr="00E557B3">
              <w:rPr>
                <w:color w:val="auto"/>
                <w:sz w:val="20"/>
                <w:szCs w:val="20"/>
              </w:rPr>
              <w:t>»</w:t>
            </w:r>
          </w:p>
          <w:p w:rsidR="00A9780B" w:rsidRPr="00C65EFE" w:rsidRDefault="00A9780B" w:rsidP="00A9780B">
            <w:pPr>
              <w:ind w:firstLine="0"/>
              <w:jc w:val="both"/>
              <w:rPr>
                <w:sz w:val="14"/>
                <w:szCs w:val="14"/>
              </w:rPr>
            </w:pPr>
          </w:p>
          <w:p w:rsidR="00A9780B" w:rsidRPr="00C65EFE" w:rsidRDefault="00A978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C46F5" w:rsidRPr="00C65EFE" w:rsidTr="00241163">
        <w:trPr>
          <w:cantSplit/>
          <w:trHeight w:val="20"/>
        </w:trPr>
        <w:tc>
          <w:tcPr>
            <w:tcW w:w="82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2F4C5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7A0565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5611</w:t>
            </w:r>
            <w:r w:rsidR="00BC46F5" w:rsidRPr="00CD1A98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2F4C51" w:rsidP="00795A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945020">
              <w:rPr>
                <w:color w:val="auto"/>
                <w:sz w:val="18"/>
                <w:szCs w:val="18"/>
              </w:rPr>
              <w:t>5696</w:t>
            </w:r>
            <w:r w:rsidR="00E8125C">
              <w:rPr>
                <w:color w:val="auto"/>
                <w:sz w:val="18"/>
                <w:szCs w:val="18"/>
              </w:rPr>
              <w:t>,</w:t>
            </w:r>
            <w:r w:rsidR="00945F39">
              <w:rPr>
                <w:color w:val="auto"/>
                <w:sz w:val="18"/>
                <w:szCs w:val="18"/>
              </w:rPr>
              <w:t>5</w:t>
            </w:r>
            <w:r w:rsidR="00795AD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CD0136">
              <w:rPr>
                <w:color w:val="auto"/>
                <w:sz w:val="18"/>
                <w:szCs w:val="18"/>
              </w:rPr>
              <w:t>4457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CD0136"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CD0136"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CD0136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C46F5" w:rsidRPr="00C65EFE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4"/>
                <w:szCs w:val="14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4.2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795AD1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="000B1F6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380774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="00BC46F5"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795AD1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380774">
              <w:rPr>
                <w:color w:val="auto"/>
                <w:sz w:val="18"/>
                <w:szCs w:val="18"/>
              </w:rPr>
              <w:t>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795AD1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380774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Поддержание в исправном состоянии, модернизация, оборудования и развитие системы «Безопасный регион»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94502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 в систему </w:t>
            </w:r>
            <w:r w:rsidR="0019196C">
              <w:rPr>
                <w:color w:val="auto"/>
                <w:sz w:val="18"/>
                <w:szCs w:val="18"/>
              </w:rPr>
              <w:t>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910E1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945020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="000B1F65">
              <w:rPr>
                <w:color w:val="auto"/>
                <w:sz w:val="18"/>
                <w:szCs w:val="18"/>
              </w:rPr>
              <w:t>,</w:t>
            </w:r>
            <w:r w:rsidR="00380774"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380774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="00BC46F5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 «Безопасный регион»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910E1B" w:rsidP="00AB6E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945020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380774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b/>
                <w:color w:val="auto"/>
                <w:sz w:val="18"/>
                <w:szCs w:val="18"/>
              </w:rPr>
              <w:t>в Военном комиссариате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shd w:val="clear" w:color="000000" w:fill="FFFFFF"/>
          </w:tcPr>
          <w:p w:rsidR="00BC46F5" w:rsidRPr="00CD1A98" w:rsidRDefault="00BC46F5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</w:t>
            </w:r>
            <w:r w:rsidR="00EC44C0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 w:rsidR="00EC44C0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 использованием программ, одобренных Министерством образования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Московской </w:t>
            </w:r>
            <w:r w:rsidRPr="00CD1A98">
              <w:rPr>
                <w:color w:val="auto"/>
                <w:sz w:val="18"/>
                <w:szCs w:val="18"/>
              </w:rPr>
              <w:t>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 w:rsidR="00EC44C0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19196C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Изготовление и размещение рекламы, агитационных материалов направленных на:</w:t>
            </w:r>
            <w:r w:rsidR="0019196C">
              <w:rPr>
                <w:color w:val="auto"/>
                <w:sz w:val="18"/>
                <w:szCs w:val="18"/>
              </w:rPr>
              <w:t xml:space="preserve"> </w:t>
            </w:r>
          </w:p>
          <w:p w:rsidR="00BC46F5" w:rsidRPr="00CD1A98" w:rsidRDefault="0019196C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="00BC46F5" w:rsidRPr="00CD1A98">
              <w:rPr>
                <w:color w:val="auto"/>
                <w:sz w:val="18"/>
                <w:szCs w:val="18"/>
              </w:rPr>
              <w:t xml:space="preserve">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информирование о рисках, связанных с наркотиками;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 xml:space="preserve">стимулирование подростков и молодежи и их родителей к обращению за психологической и иной </w:t>
            </w:r>
            <w:r w:rsidR="008D40A9">
              <w:rPr>
                <w:color w:val="auto"/>
                <w:sz w:val="18"/>
                <w:szCs w:val="18"/>
              </w:rPr>
              <w:t xml:space="preserve"> профессиональной </w:t>
            </w:r>
            <w:r w:rsidRPr="00CD1A98">
              <w:rPr>
                <w:color w:val="auto"/>
                <w:sz w:val="18"/>
                <w:szCs w:val="18"/>
              </w:rPr>
              <w:t xml:space="preserve">помощью 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Сергиево-Посадского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07</w:t>
            </w:r>
          </w:p>
          <w:p w:rsidR="00920843" w:rsidRPr="00CD1A98" w:rsidRDefault="00920843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BC46F5" w:rsidRDefault="00711635" w:rsidP="00D136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D1360B">
              <w:rPr>
                <w:color w:val="auto"/>
                <w:sz w:val="18"/>
                <w:szCs w:val="18"/>
              </w:rPr>
              <w:t>47577</w:t>
            </w:r>
            <w:r w:rsidR="00920843" w:rsidRPr="00BC46F5">
              <w:rPr>
                <w:color w:val="auto"/>
                <w:sz w:val="18"/>
                <w:szCs w:val="18"/>
              </w:rPr>
              <w:t>,</w:t>
            </w:r>
            <w:r w:rsidR="00D1360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000000" w:fill="FFFFFF"/>
            <w:noWrap/>
          </w:tcPr>
          <w:p w:rsidR="00920843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ED64F7">
              <w:rPr>
                <w:color w:val="auto"/>
                <w:sz w:val="18"/>
                <w:szCs w:val="18"/>
              </w:rPr>
              <w:t>4248</w:t>
            </w:r>
            <w:r w:rsidR="00920843" w:rsidRPr="00BC46F5">
              <w:rPr>
                <w:color w:val="auto"/>
                <w:sz w:val="18"/>
                <w:szCs w:val="18"/>
              </w:rPr>
              <w:t>,</w:t>
            </w:r>
            <w:r w:rsidR="00ED64F7">
              <w:rPr>
                <w:color w:val="auto"/>
                <w:sz w:val="18"/>
                <w:szCs w:val="18"/>
              </w:rPr>
              <w:t>73</w:t>
            </w:r>
          </w:p>
          <w:p w:rsidR="00265A80" w:rsidRPr="00BC46F5" w:rsidRDefault="00265A80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920843" w:rsidRPr="00BC46F5" w:rsidRDefault="00CB4C08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0</w:t>
            </w:r>
            <w:r w:rsidR="000E16E1">
              <w:rPr>
                <w:color w:val="auto"/>
                <w:sz w:val="18"/>
                <w:szCs w:val="18"/>
              </w:rPr>
              <w:t>0</w:t>
            </w:r>
            <w:r w:rsidR="000876B5">
              <w:rPr>
                <w:color w:val="auto"/>
                <w:sz w:val="18"/>
                <w:szCs w:val="18"/>
              </w:rPr>
              <w:t>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0000</w:t>
            </w:r>
            <w:r w:rsidR="00920843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0000</w:t>
            </w:r>
            <w:r w:rsidR="00920843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EC44C0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D1360B">
              <w:rPr>
                <w:color w:val="auto"/>
                <w:sz w:val="18"/>
                <w:szCs w:val="18"/>
              </w:rPr>
              <w:t>00</w:t>
            </w:r>
            <w:r w:rsidR="00AA7923">
              <w:rPr>
                <w:color w:val="auto"/>
                <w:sz w:val="18"/>
                <w:szCs w:val="18"/>
              </w:rPr>
              <w:t>4</w:t>
            </w:r>
            <w:r w:rsidR="00D1360B">
              <w:rPr>
                <w:color w:val="auto"/>
                <w:sz w:val="18"/>
                <w:szCs w:val="18"/>
              </w:rPr>
              <w:t>0</w:t>
            </w:r>
            <w:r w:rsidR="00AA7923">
              <w:rPr>
                <w:color w:val="auto"/>
                <w:sz w:val="18"/>
                <w:szCs w:val="18"/>
              </w:rPr>
              <w:t>,5</w:t>
            </w:r>
            <w:r w:rsidR="00920843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правилами 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920843" w:rsidRPr="00BC46F5" w:rsidRDefault="0092084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="00241163">
              <w:rPr>
                <w:color w:val="auto"/>
                <w:sz w:val="18"/>
                <w:szCs w:val="18"/>
              </w:rPr>
              <w:t>966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920843" w:rsidRPr="00BC46F5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CB4C08">
              <w:rPr>
                <w:color w:val="auto"/>
                <w:sz w:val="18"/>
                <w:szCs w:val="18"/>
              </w:rPr>
              <w:t>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CB4C08">
              <w:rPr>
                <w:color w:val="auto"/>
                <w:sz w:val="18"/>
                <w:szCs w:val="18"/>
              </w:rPr>
              <w:t>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CB4C08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</w:t>
            </w:r>
            <w:r w:rsidR="00920843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241163">
              <w:rPr>
                <w:color w:val="auto"/>
                <w:sz w:val="18"/>
                <w:szCs w:val="18"/>
              </w:rPr>
              <w:t>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ED64F7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ED64F7" w:rsidRPr="00CD1A98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ED64F7" w:rsidRPr="00CD1A98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ED64F7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ED64F7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</w:tcPr>
          <w:p w:rsidR="00ED64F7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ED64F7" w:rsidRDefault="00ED64F7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32" w:type="pct"/>
            <w:shd w:val="clear" w:color="000000" w:fill="FFFFFF"/>
          </w:tcPr>
          <w:p w:rsidR="00ED64F7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ED64F7" w:rsidRDefault="00ED64F7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ED64F7" w:rsidRDefault="00ED64F7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ED64F7" w:rsidRDefault="00ED64F7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ED64F7" w:rsidRDefault="00ED64F7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ED64F7" w:rsidRPr="00CD1A98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ED64F7" w:rsidRPr="00CD1A98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EC44C0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57985,9</w:t>
            </w:r>
          </w:p>
        </w:tc>
        <w:tc>
          <w:tcPr>
            <w:tcW w:w="268" w:type="pct"/>
            <w:shd w:val="clear" w:color="000000" w:fill="FFFFFF"/>
          </w:tcPr>
          <w:p w:rsidR="00920843" w:rsidRPr="00BC46F5" w:rsidRDefault="00ED64F7" w:rsidP="00ED64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259597</w:t>
            </w:r>
            <w:r w:rsidR="00EC44C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81</w:t>
            </w:r>
          </w:p>
        </w:tc>
        <w:tc>
          <w:tcPr>
            <w:tcW w:w="232" w:type="pct"/>
            <w:shd w:val="clear" w:color="000000" w:fill="FFFFFF"/>
          </w:tcPr>
          <w:p w:rsidR="00920843" w:rsidRPr="00BC46F5" w:rsidRDefault="00ED64F7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47577</w:t>
            </w:r>
            <w:r w:rsidR="00EC44C0">
              <w:rPr>
                <w:color w:val="auto"/>
                <w:sz w:val="18"/>
                <w:szCs w:val="18"/>
              </w:rPr>
              <w:t>,</w:t>
            </w:r>
            <w:r w:rsidR="00241163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EC44C0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2995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EC44C0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2995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EC44C0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2995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EC44C0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241163"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AB6E40" w:rsidP="00AB6E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AB6E4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32" w:type="pct"/>
            <w:shd w:val="clear" w:color="000000" w:fill="FFFFFF"/>
            <w:noWrap/>
          </w:tcPr>
          <w:p w:rsidR="00920843" w:rsidRPr="00CD1A98" w:rsidRDefault="00795AD1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 с требованиями действующего законодательства и санитарными нормами и правилами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AB6E4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AB6E4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795AD1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920843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11</w:t>
            </w:r>
            <w:r w:rsidR="00AA7923">
              <w:rPr>
                <w:color w:val="auto"/>
                <w:sz w:val="18"/>
                <w:szCs w:val="18"/>
              </w:rPr>
              <w:t>4387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AA7923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32" w:type="pct"/>
            <w:shd w:val="clear" w:color="000000" w:fill="FFFFFF"/>
            <w:noWrap/>
          </w:tcPr>
          <w:p w:rsidR="00265A80" w:rsidRPr="00CD1A98" w:rsidRDefault="00265A80" w:rsidP="00CF6A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22346,73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</w:t>
            </w:r>
            <w:r w:rsidR="00CB4C08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МКУ «Центр муниципальных услуг в сфере похоронного дела»</w:t>
            </w: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AA7923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114387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920843" w:rsidP="009860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9860BD">
              <w:rPr>
                <w:color w:val="auto"/>
                <w:sz w:val="18"/>
                <w:szCs w:val="18"/>
              </w:rPr>
              <w:t>2346,73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</w:t>
            </w:r>
            <w:r>
              <w:rPr>
                <w:color w:val="auto"/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 соответствии с требованиями действующего законодательства и санитарными нормами и правилами</w:t>
            </w: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24116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123902,00</w:t>
            </w:r>
          </w:p>
        </w:tc>
        <w:tc>
          <w:tcPr>
            <w:tcW w:w="232" w:type="pct"/>
            <w:shd w:val="clear" w:color="000000" w:fill="FFFFFF"/>
            <w:noWrap/>
          </w:tcPr>
          <w:p w:rsidR="00265A80" w:rsidRPr="00BC46F5" w:rsidRDefault="00265A80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21902,00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BC46F5" w:rsidRDefault="00A000C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BC46F5" w:rsidRDefault="00A000C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BC46F5" w:rsidRDefault="00A000C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BC46F5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правилами</w:t>
            </w:r>
          </w:p>
          <w:p w:rsidR="00382AEF" w:rsidRPr="00E557B3" w:rsidRDefault="00382AE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(обращение с ТКО, сбор и вывоз строительного мусора; расчистка от снега подъездных путем и внутренних проездов; окос территорий кладбищ; ликвидация несанкционированных навалов мусор</w:t>
            </w:r>
            <w:r w:rsidR="00E557B3">
              <w:rPr>
                <w:color w:val="auto"/>
                <w:sz w:val="18"/>
                <w:szCs w:val="18"/>
              </w:rPr>
              <w:t>а; удаление аварийных деревьев</w:t>
            </w:r>
            <w:r w:rsidR="00E557B3" w:rsidRPr="00E557B3">
              <w:rPr>
                <w:color w:val="auto"/>
                <w:sz w:val="18"/>
                <w:szCs w:val="18"/>
              </w:rPr>
              <w:t>)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711635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241163">
              <w:rPr>
                <w:color w:val="auto"/>
                <w:sz w:val="18"/>
                <w:szCs w:val="18"/>
              </w:rPr>
              <w:t>23902,0</w:t>
            </w:r>
            <w:r w:rsidR="00920843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Pr="00BC46F5" w:rsidRDefault="00920843" w:rsidP="009860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</w:t>
            </w:r>
            <w:r w:rsidR="00711635">
              <w:rPr>
                <w:color w:val="auto"/>
                <w:sz w:val="18"/>
                <w:szCs w:val="18"/>
              </w:rPr>
              <w:t>1</w:t>
            </w:r>
            <w:r w:rsidR="009860BD">
              <w:rPr>
                <w:color w:val="auto"/>
                <w:sz w:val="18"/>
                <w:szCs w:val="18"/>
              </w:rPr>
              <w:t>902,0</w:t>
            </w:r>
            <w:r w:rsidRPr="00BC46F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CD0136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CD0136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CD0136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Pr="00BC46F5" w:rsidRDefault="009860BD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24116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инвентаризации мест захоронений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  <w:noWrap/>
          </w:tcPr>
          <w:p w:rsidR="00241163" w:rsidRDefault="00241163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6000,0</w:t>
            </w:r>
          </w:p>
          <w:p w:rsidR="00920843" w:rsidRPr="00241163" w:rsidRDefault="00920843" w:rsidP="00241163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920843" w:rsidRPr="00CD1A98" w:rsidRDefault="0071163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Проведенная инвентаризация мест захоронения</w:t>
            </w:r>
          </w:p>
          <w:p w:rsidR="00382AEF" w:rsidRPr="00CD1A98" w:rsidRDefault="00382AE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241163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6000,0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768"/>
        </w:trPr>
        <w:tc>
          <w:tcPr>
            <w:tcW w:w="82" w:type="pct"/>
            <w:vMerge w:val="restart"/>
            <w:shd w:val="clear" w:color="000000" w:fill="FFFFFF"/>
          </w:tcPr>
          <w:p w:rsidR="00265A80" w:rsidRPr="00CD1A98" w:rsidRDefault="00265A8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41163">
              <w:rPr>
                <w:color w:val="auto"/>
                <w:sz w:val="18"/>
                <w:szCs w:val="18"/>
              </w:rPr>
              <w:t>7,9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погрузочно-разгрузочные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920843" w:rsidRPr="00F74472" w:rsidRDefault="00920843" w:rsidP="005B0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F74472" w:rsidRDefault="00CB4C08" w:rsidP="002411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  <w:r w:rsidR="00241163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F74472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F74472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Default="00920843" w:rsidP="00F74472">
            <w:pPr>
              <w:rPr>
                <w:sz w:val="18"/>
                <w:szCs w:val="18"/>
              </w:rPr>
            </w:pPr>
          </w:p>
          <w:p w:rsidR="00920843" w:rsidRPr="00F74472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F74472" w:rsidRDefault="00920843" w:rsidP="00241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41163">
              <w:rPr>
                <w:sz w:val="18"/>
                <w:szCs w:val="18"/>
              </w:rPr>
              <w:t>995,0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Осуществлена транспортировка умерших в морг, включая погрузочно-разгрузочные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B0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5B06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92084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</w:t>
            </w:r>
            <w:r w:rsidR="00241163">
              <w:rPr>
                <w:color w:val="auto"/>
                <w:sz w:val="18"/>
                <w:szCs w:val="18"/>
              </w:rPr>
              <w:t>66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B0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CB4C08">
              <w:rPr>
                <w:color w:val="auto"/>
                <w:sz w:val="18"/>
                <w:szCs w:val="18"/>
              </w:rPr>
              <w:t>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241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41163">
              <w:rPr>
                <w:sz w:val="18"/>
                <w:szCs w:val="18"/>
              </w:rPr>
              <w:t>995,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 w:val="restart"/>
            <w:shd w:val="clear" w:color="000000" w:fill="FFFFFF"/>
          </w:tcPr>
          <w:p w:rsidR="00920843" w:rsidRDefault="00920843" w:rsidP="00B030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7.10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</w:t>
            </w:r>
            <w:r>
              <w:rPr>
                <w:color w:val="auto"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32" w:type="pct"/>
            <w:shd w:val="clear" w:color="000000" w:fill="FFFFFF"/>
          </w:tcPr>
          <w:p w:rsidR="00920843" w:rsidRDefault="00920843" w:rsidP="006C28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6C28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</w:t>
            </w:r>
            <w:r>
              <w:rPr>
                <w:color w:val="auto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Паспортизированные воинские захоронения обустроены и восстановлены</w:t>
            </w: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231122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920843" w:rsidRPr="00231122" w:rsidRDefault="00920843" w:rsidP="000412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Итого по подпрограмме: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920843" w:rsidRPr="00231122" w:rsidRDefault="00AA7923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389038</w:t>
            </w:r>
            <w:r w:rsidR="00A92712">
              <w:rPr>
                <w:b/>
                <w:color w:val="auto"/>
                <w:sz w:val="20"/>
                <w:szCs w:val="20"/>
              </w:rPr>
              <w:t>,</w:t>
            </w:r>
            <w:r>
              <w:rPr>
                <w:b/>
                <w:color w:val="auto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920843" w:rsidRPr="00231122" w:rsidRDefault="003234A4" w:rsidP="00A927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EC44C0">
              <w:rPr>
                <w:b/>
                <w:color w:val="auto"/>
                <w:sz w:val="20"/>
                <w:szCs w:val="20"/>
              </w:rPr>
              <w:t>5</w:t>
            </w:r>
            <w:r w:rsidR="00A92712">
              <w:rPr>
                <w:b/>
                <w:color w:val="auto"/>
                <w:sz w:val="20"/>
                <w:szCs w:val="20"/>
              </w:rPr>
              <w:t>502,08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B94F89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77852,0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B94F89" w:rsidP="005A6F6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79155,</w:t>
            </w:r>
            <w:r w:rsidR="005A6F61">
              <w:rPr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EC44C0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B94F89">
              <w:rPr>
                <w:b/>
                <w:color w:val="auto"/>
                <w:sz w:val="20"/>
                <w:szCs w:val="20"/>
              </w:rPr>
              <w:t>8243,89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920843" w:rsidRPr="00231122" w:rsidRDefault="00EC44C0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</w:t>
            </w:r>
            <w:r w:rsidR="00AA7923">
              <w:rPr>
                <w:b/>
                <w:color w:val="auto"/>
                <w:sz w:val="20"/>
                <w:szCs w:val="20"/>
              </w:rPr>
              <w:t>84</w:t>
            </w:r>
            <w:r>
              <w:rPr>
                <w:b/>
                <w:color w:val="auto"/>
                <w:sz w:val="20"/>
                <w:szCs w:val="20"/>
              </w:rPr>
              <w:t>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1360B" w:rsidRPr="00231122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1360B" w:rsidRPr="00231122" w:rsidRDefault="00D1360B" w:rsidP="000412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1360B" w:rsidRDefault="00A92712" w:rsidP="00B94F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342,58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1360B" w:rsidRDefault="00A92712" w:rsidP="00B94F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342,58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1360B" w:rsidRDefault="00A92712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1360B" w:rsidRDefault="00A92712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1360B" w:rsidRDefault="00A92712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1360B" w:rsidRDefault="00A92712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920843" w:rsidRPr="00231122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920843" w:rsidRPr="00231122" w:rsidRDefault="00CD0136" w:rsidP="003F746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149</w:t>
            </w:r>
            <w:r w:rsidR="003F7461">
              <w:rPr>
                <w:b/>
                <w:color w:val="auto"/>
                <w:sz w:val="20"/>
                <w:szCs w:val="20"/>
              </w:rPr>
              <w:t>66</w:t>
            </w:r>
            <w:r w:rsidR="00920843"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920843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 w:rsidR="00CD0136"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920843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 w:rsidR="00CD0136"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920843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 w:rsidR="00CD0136"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920843" w:rsidRPr="00231122" w:rsidRDefault="00920843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</w:t>
            </w:r>
            <w:r w:rsidR="00EC44C0">
              <w:rPr>
                <w:b/>
                <w:color w:val="auto"/>
                <w:sz w:val="20"/>
                <w:szCs w:val="20"/>
              </w:rPr>
              <w:t>995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920843" w:rsidRPr="00231122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Сергиево-Посадского городского округа.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920843" w:rsidRPr="00231122" w:rsidRDefault="00B94F89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373</w:t>
            </w:r>
            <w:r w:rsidR="00AA7923">
              <w:rPr>
                <w:b/>
                <w:color w:val="auto"/>
                <w:sz w:val="20"/>
                <w:szCs w:val="20"/>
              </w:rPr>
              <w:t>729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AA7923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920843" w:rsidRPr="00231122" w:rsidRDefault="003234A4" w:rsidP="00A927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EC44C0">
              <w:rPr>
                <w:b/>
                <w:color w:val="auto"/>
                <w:sz w:val="20"/>
                <w:szCs w:val="20"/>
              </w:rPr>
              <w:t>2</w:t>
            </w:r>
            <w:r w:rsidR="00A92712">
              <w:rPr>
                <w:b/>
                <w:color w:val="auto"/>
                <w:sz w:val="20"/>
                <w:szCs w:val="20"/>
              </w:rPr>
              <w:t>173</w:t>
            </w:r>
            <w:r w:rsidR="00EC44C0">
              <w:rPr>
                <w:b/>
                <w:color w:val="auto"/>
                <w:sz w:val="20"/>
                <w:szCs w:val="20"/>
              </w:rPr>
              <w:t>,</w:t>
            </w:r>
            <w:r w:rsidR="00A92712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B94F89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74857,0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B94F89" w:rsidP="005A6F6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76160,</w:t>
            </w:r>
            <w:r w:rsidR="005A6F61">
              <w:rPr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EC44C0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75248,89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920843" w:rsidRPr="00231122" w:rsidRDefault="00EC44C0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</w:t>
            </w:r>
            <w:r w:rsidR="00AA7923">
              <w:rPr>
                <w:b/>
                <w:color w:val="auto"/>
                <w:sz w:val="20"/>
                <w:szCs w:val="20"/>
              </w:rPr>
              <w:t>89</w:t>
            </w:r>
            <w:r w:rsidR="003234A4">
              <w:rPr>
                <w:b/>
                <w:color w:val="auto"/>
                <w:sz w:val="20"/>
                <w:szCs w:val="20"/>
              </w:rPr>
              <w:t>,</w:t>
            </w:r>
            <w:r w:rsidR="00AA7923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C2BEE" w:rsidRDefault="00DC2BEE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E557B3" w:rsidRDefault="00E557B3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4D6BE4">
        <w:rPr>
          <w:b/>
          <w:sz w:val="32"/>
          <w:szCs w:val="32"/>
        </w:rPr>
        <w:t>ПОДПРОГРАММА 2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b/>
          <w:sz w:val="32"/>
          <w:szCs w:val="32"/>
        </w:rPr>
        <w:t xml:space="preserve">«СНИЖЕНИЕ РИСКОВ </w:t>
      </w:r>
      <w:r>
        <w:rPr>
          <w:b/>
          <w:sz w:val="32"/>
          <w:szCs w:val="32"/>
        </w:rPr>
        <w:t xml:space="preserve">ВОЗНИКНОВЕНИЯ </w:t>
      </w:r>
      <w:r w:rsidRPr="004D6BE4">
        <w:rPr>
          <w:b/>
          <w:sz w:val="32"/>
          <w:szCs w:val="32"/>
        </w:rPr>
        <w:t>И СМЯГЧЕНИЕ ПОСЛЕДСТВИЙ ЧРЕЗВЫЧАЙНЫХ СИТУАЦИЙ ПРИРОДНОГО И ТЕХНОГЕННОГО ХАРАКТЕРА</w:t>
      </w:r>
      <w:r w:rsidR="00B94F89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 w:rsidRPr="004D6BE4">
        <w:rPr>
          <w:b/>
          <w:sz w:val="32"/>
          <w:szCs w:val="32"/>
        </w:rPr>
        <w:t>»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4D6BE4">
        <w:rPr>
          <w:sz w:val="32"/>
          <w:szCs w:val="32"/>
        </w:rPr>
        <w:t xml:space="preserve">подпрограммы 2 </w:t>
      </w:r>
    </w:p>
    <w:p w:rsidR="00F752D8" w:rsidRPr="004D6BE4" w:rsidRDefault="00F752D8" w:rsidP="00F752D8">
      <w:pPr>
        <w:pStyle w:val="1"/>
        <w:rPr>
          <w:szCs w:val="32"/>
        </w:rPr>
      </w:pPr>
      <w:bookmarkStart w:id="10" w:name="_Toc27743587"/>
      <w:r w:rsidRPr="004D6BE4">
        <w:rPr>
          <w:szCs w:val="32"/>
        </w:rPr>
        <w:t>«</w:t>
      </w:r>
      <w:r w:rsidRPr="007F2124">
        <w:t xml:space="preserve">Снижение рисков возникновения и смягчение последствий </w:t>
      </w:r>
      <w:r w:rsidRPr="007F2124">
        <w:br/>
        <w:t>чрезвычайных ситуаций природного и техногенного характера</w:t>
      </w:r>
      <w:r w:rsidR="00F3411E">
        <w:t xml:space="preserve"> на территории муниципального образования Московской области</w:t>
      </w:r>
      <w:r w:rsidRPr="004D6BE4">
        <w:rPr>
          <w:szCs w:val="32"/>
        </w:rPr>
        <w:t>»</w:t>
      </w:r>
      <w:bookmarkEnd w:id="10"/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71"/>
        <w:gridCol w:w="2315"/>
        <w:gridCol w:w="3080"/>
        <w:gridCol w:w="1406"/>
        <w:gridCol w:w="1127"/>
        <w:gridCol w:w="1265"/>
        <w:gridCol w:w="1265"/>
        <w:gridCol w:w="1265"/>
        <w:gridCol w:w="1259"/>
      </w:tblGrid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2020-2024 г.г.</w:t>
            </w:r>
          </w:p>
        </w:tc>
      </w:tr>
      <w:tr w:rsidR="00F752D8" w:rsidRPr="004D6BE4" w:rsidTr="00FC4A95">
        <w:tc>
          <w:tcPr>
            <w:tcW w:w="772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Источники финансирования подпрограммы.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2" w:type="pct"/>
            <w:gridSpan w:val="6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4D6BE4" w:rsidTr="00FC4A95"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2023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2024</w:t>
            </w:r>
          </w:p>
        </w:tc>
      </w:tr>
      <w:tr w:rsidR="00F752D8" w:rsidRPr="004D6BE4" w:rsidTr="00FC4A95">
        <w:trPr>
          <w:trHeight w:val="562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Администрация Сергиево-Посадского городского округа.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780015" w:rsidRDefault="008922BF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4800">
              <w:rPr>
                <w:bCs/>
                <w:sz w:val="24"/>
                <w:szCs w:val="24"/>
              </w:rPr>
              <w:t>70416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780015" w:rsidRDefault="00997F7B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D4EFE">
              <w:rPr>
                <w:bCs/>
                <w:sz w:val="24"/>
                <w:szCs w:val="24"/>
              </w:rPr>
              <w:t>5616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7A4800">
              <w:rPr>
                <w:bCs/>
                <w:sz w:val="24"/>
                <w:szCs w:val="24"/>
              </w:rPr>
              <w:t>243</w:t>
            </w:r>
            <w:r>
              <w:rPr>
                <w:bCs/>
                <w:sz w:val="24"/>
                <w:szCs w:val="24"/>
              </w:rPr>
              <w:t>,</w:t>
            </w:r>
            <w:r w:rsidR="00314AF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AA22C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314AF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314AF1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17,65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AA22C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33517,65</w:t>
            </w:r>
          </w:p>
        </w:tc>
      </w:tr>
      <w:tr w:rsidR="00FC4A95" w:rsidRPr="004D6BE4" w:rsidTr="00FC4A95">
        <w:trPr>
          <w:trHeight w:val="65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F3411E" w:rsidRDefault="00F3411E" w:rsidP="007A4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22BF" w:rsidRPr="00F3411E">
              <w:rPr>
                <w:sz w:val="24"/>
                <w:szCs w:val="24"/>
              </w:rPr>
              <w:t>1</w:t>
            </w:r>
            <w:r w:rsidR="00314AF1">
              <w:rPr>
                <w:sz w:val="24"/>
                <w:szCs w:val="24"/>
              </w:rPr>
              <w:t>70</w:t>
            </w:r>
            <w:r w:rsidR="007A4800">
              <w:rPr>
                <w:sz w:val="24"/>
                <w:szCs w:val="24"/>
              </w:rPr>
              <w:t>416</w:t>
            </w:r>
            <w:r w:rsidR="008922BF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48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F3411E" w:rsidRDefault="00F56C1C" w:rsidP="007A4800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</w:t>
            </w:r>
            <w:r w:rsidR="00CD4EFE">
              <w:rPr>
                <w:sz w:val="24"/>
                <w:szCs w:val="24"/>
              </w:rPr>
              <w:t>5616</w:t>
            </w:r>
            <w:r w:rsidR="00997F7B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7A4800" w:rsidP="007A4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34243</w:t>
            </w:r>
            <w:r w:rsidR="00F56C1C" w:rsidRPr="00F3411E">
              <w:rPr>
                <w:sz w:val="24"/>
                <w:szCs w:val="24"/>
              </w:rPr>
              <w:t>,</w:t>
            </w:r>
            <w:r w:rsidR="00314AF1">
              <w:rPr>
                <w:sz w:val="24"/>
                <w:szCs w:val="24"/>
              </w:rPr>
              <w:t>95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F56C1C" w:rsidP="00FC4A95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33517,65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314AF1" w:rsidP="00FC4A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  <w:r w:rsidR="00F56C1C" w:rsidRPr="00F3411E">
              <w:rPr>
                <w:sz w:val="24"/>
                <w:szCs w:val="24"/>
              </w:rPr>
              <w:t>17,65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C4A95" w:rsidRPr="00BA59B9" w:rsidRDefault="00F56C1C" w:rsidP="00FC4A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56C1C">
              <w:rPr>
                <w:bCs/>
                <w:sz w:val="24"/>
                <w:szCs w:val="24"/>
              </w:rPr>
              <w:t>33517,65</w:t>
            </w:r>
          </w:p>
        </w:tc>
      </w:tr>
      <w:tr w:rsidR="00FC4A95" w:rsidRPr="004D6BE4" w:rsidTr="00FC4A95">
        <w:trPr>
          <w:trHeight w:val="43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32"/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Default="00FC4A95" w:rsidP="00FC4A95">
            <w:pPr>
              <w:ind w:firstLine="0"/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C4A95" w:rsidRPr="0014677A" w:rsidRDefault="00FC4A95" w:rsidP="00FC4A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sz w:val="24"/>
                <w:szCs w:val="24"/>
              </w:rPr>
              <w:t xml:space="preserve">ного и техногенного характера,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sz w:val="24"/>
                <w:szCs w:val="24"/>
              </w:rPr>
              <w:t xml:space="preserve">ию безопасности людей на воде,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sz w:val="24"/>
                <w:szCs w:val="24"/>
              </w:rPr>
              <w:t xml:space="preserve">ии муниципального образования, </w:t>
            </w:r>
          </w:p>
          <w:p w:rsidR="00F752D8" w:rsidRPr="0079082A" w:rsidRDefault="00F752D8" w:rsidP="00AA22C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>1. Характеристика проблем, решаемых посредством мероприятий реализации подпрограммы 2</w:t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 xml:space="preserve">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 xml:space="preserve">и смягчение последствий чрезвычайных ситуаций </w:t>
      </w:r>
      <w:r w:rsidRPr="004D6BE4">
        <w:rPr>
          <w:sz w:val="24"/>
          <w:szCs w:val="24"/>
        </w:rPr>
        <w:br/>
        <w:t>природного и техногенного характера</w:t>
      </w:r>
      <w:r w:rsidR="00B94F89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На территории Сергиево-Посадского городского округа Московской области (далее – </w:t>
      </w:r>
      <w:r>
        <w:rPr>
          <w:sz w:val="24"/>
          <w:szCs w:val="24"/>
        </w:rPr>
        <w:t>округ</w:t>
      </w:r>
      <w:r w:rsidRPr="004D6BE4">
        <w:rPr>
          <w:sz w:val="24"/>
          <w:szCs w:val="24"/>
        </w:rPr>
        <w:t xml:space="preserve">)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</w:t>
      </w:r>
      <w:r>
        <w:rPr>
          <w:sz w:val="24"/>
          <w:szCs w:val="24"/>
        </w:rPr>
        <w:t>5</w:t>
      </w:r>
      <w:r w:rsidRPr="004D6BE4">
        <w:rPr>
          <w:sz w:val="24"/>
          <w:szCs w:val="24"/>
        </w:rPr>
        <w:t xml:space="preserve">0 тыс. человек, проживающих в </w:t>
      </w:r>
      <w:r>
        <w:rPr>
          <w:sz w:val="24"/>
          <w:szCs w:val="24"/>
        </w:rPr>
        <w:t>округе</w:t>
      </w:r>
      <w:r w:rsidRPr="004D6BE4">
        <w:rPr>
          <w:sz w:val="24"/>
          <w:szCs w:val="24"/>
        </w:rPr>
        <w:t xml:space="preserve">. Территория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д.р.) На территории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10</w:t>
      </w:r>
      <w:r w:rsidRPr="004D6BE4">
        <w:rPr>
          <w:sz w:val="24"/>
          <w:szCs w:val="24"/>
        </w:rPr>
        <w:t xml:space="preserve"> потенциально опасных объект</w:t>
      </w:r>
      <w:r>
        <w:rPr>
          <w:sz w:val="24"/>
          <w:szCs w:val="24"/>
        </w:rPr>
        <w:t>ов</w:t>
      </w:r>
      <w:r w:rsidRPr="004D6BE4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6</w:t>
      </w:r>
      <w:r w:rsidRPr="004D6BE4">
        <w:rPr>
          <w:sz w:val="24"/>
          <w:szCs w:val="24"/>
        </w:rPr>
        <w:t xml:space="preserve">0 объектов, осуществляющих хранение, переработку и транспортировку нефти и нефтепродуктов. </w:t>
      </w: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F752D8" w:rsidRPr="004D6BE4" w:rsidRDefault="00F752D8" w:rsidP="00F752D8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Отсюда вывод, что меры по обеспечению безопасности должны носить комплексный и системный характер.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highlight w:val="yellow"/>
        </w:rPr>
      </w:pPr>
      <w:r w:rsidRPr="004D6BE4">
        <w:rPr>
          <w:sz w:val="24"/>
          <w:szCs w:val="24"/>
        </w:rPr>
        <w:t>Повышение уровня защиты населения и территории Сергиево-Посадского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</w:t>
      </w:r>
      <w:r>
        <w:rPr>
          <w:sz w:val="24"/>
          <w:szCs w:val="24"/>
        </w:rPr>
        <w:t>редств Сергиево-Посадского окруж</w:t>
      </w:r>
      <w:r w:rsidRPr="004D6BE4">
        <w:rPr>
          <w:sz w:val="24"/>
          <w:szCs w:val="24"/>
        </w:rPr>
        <w:t>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2024 года, становится практически невозможным. Сроки и затраты, необходимые для достижения указанных целей, возрастут ориентировочно в 2-3 раза.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3" w:history="1">
        <w:r w:rsidRPr="004D6BE4">
          <w:rPr>
            <w:sz w:val="24"/>
            <w:szCs w:val="24"/>
          </w:rPr>
          <w:t>Перечнем</w:t>
        </w:r>
      </w:hyperlink>
      <w:r w:rsidRPr="004D6BE4">
        <w:rPr>
          <w:sz w:val="24"/>
          <w:szCs w:val="24"/>
        </w:rPr>
        <w:t xml:space="preserve"> мероприятий подпрограммы 2 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F3411E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 муниципальной программы «Безопасность и обеспечение безопасности жизнедеятельности населения».</w:t>
      </w:r>
      <w:r>
        <w:rPr>
          <w:sz w:val="24"/>
          <w:szCs w:val="24"/>
        </w:rPr>
        <w:t xml:space="preserve"> </w:t>
      </w: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pStyle w:val="ConsPlusNormal"/>
        <w:jc w:val="both"/>
      </w:pPr>
    </w:p>
    <w:p w:rsidR="00F752D8" w:rsidRPr="004D6BE4" w:rsidRDefault="00F752D8" w:rsidP="00F752D8">
      <w:pPr>
        <w:pStyle w:val="ConsPlusNormal"/>
        <w:jc w:val="center"/>
      </w:pPr>
      <w:r w:rsidRPr="004D6BE4">
        <w:t>ПЕРЕЧЕНЬ</w:t>
      </w:r>
    </w:p>
    <w:p w:rsidR="00F752D8" w:rsidRPr="004D6BE4" w:rsidRDefault="00F752D8" w:rsidP="00F752D8">
      <w:pPr>
        <w:pStyle w:val="ConsPlusNormal"/>
        <w:jc w:val="center"/>
      </w:pPr>
      <w:r w:rsidRPr="004D6BE4">
        <w:t>МЕРОПРИЯТИЙ ПОДПРОГРАММЫ 2 «СНИЖЕНИЕ РИСКОВ</w:t>
      </w:r>
      <w:r>
        <w:t xml:space="preserve"> ВОЗНИКНОВЕНИЯ</w:t>
      </w:r>
      <w:r w:rsidRPr="004D6BE4">
        <w:t xml:space="preserve"> И СМЯГЧЕНИЕ</w:t>
      </w:r>
    </w:p>
    <w:p w:rsidR="00F752D8" w:rsidRPr="004D6BE4" w:rsidRDefault="00F752D8" w:rsidP="00F752D8">
      <w:pPr>
        <w:pStyle w:val="ConsPlusNormal"/>
        <w:jc w:val="center"/>
      </w:pPr>
      <w:r w:rsidRPr="004D6BE4">
        <w:t>ПОСЛЕДСТВИЙ ЧРЕЗВЫЧАЙНЫХ СИТУАЦИЙ ПРИРОДНОГО И ТЕХНОГЕННОГО ХАРАКТЕРА</w:t>
      </w:r>
      <w:r w:rsidR="00B94F89">
        <w:t xml:space="preserve"> НА ТЕРРИТОРИИ МУНИЦИПАЛЬНОГО ОБРАЗОВАНИЯ МОСКОВСКОЙ ОБЛАСТИ</w:t>
      </w:r>
      <w:r w:rsidRPr="004D6BE4">
        <w:t>»</w:t>
      </w:r>
    </w:p>
    <w:p w:rsidR="00F752D8" w:rsidRPr="004D6BE4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33"/>
        <w:gridCol w:w="1559"/>
        <w:gridCol w:w="1277"/>
        <w:gridCol w:w="707"/>
        <w:gridCol w:w="709"/>
        <w:gridCol w:w="567"/>
        <w:gridCol w:w="572"/>
        <w:gridCol w:w="704"/>
        <w:gridCol w:w="567"/>
        <w:gridCol w:w="567"/>
        <w:gridCol w:w="850"/>
        <w:gridCol w:w="2977"/>
      </w:tblGrid>
      <w:tr w:rsidR="00F752D8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№ п/п</w:t>
            </w: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r w:rsidR="00C71967">
              <w:rPr>
                <w:sz w:val="16"/>
                <w:szCs w:val="16"/>
              </w:rPr>
              <w:t>муниципального образования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387FD4" w:rsidRDefault="00F752D8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64354" w:rsidRDefault="00D53151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CD4EFE">
              <w:rPr>
                <w:sz w:val="14"/>
                <w:szCs w:val="16"/>
              </w:rPr>
              <w:t>51</w:t>
            </w:r>
            <w:r w:rsidR="007A4800">
              <w:rPr>
                <w:sz w:val="14"/>
                <w:szCs w:val="16"/>
              </w:rPr>
              <w:t>035</w:t>
            </w:r>
            <w:r>
              <w:rPr>
                <w:sz w:val="14"/>
                <w:szCs w:val="16"/>
              </w:rPr>
              <w:t>,</w:t>
            </w:r>
            <w:r w:rsidR="007A4800">
              <w:rPr>
                <w:sz w:val="14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A64354" w:rsidRDefault="009860BD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</w:t>
            </w:r>
            <w:r w:rsidR="00CD4EFE">
              <w:rPr>
                <w:color w:val="auto"/>
                <w:sz w:val="14"/>
                <w:szCs w:val="16"/>
              </w:rPr>
              <w:t>1721</w:t>
            </w:r>
            <w:r w:rsidRPr="00F3411E">
              <w:rPr>
                <w:color w:val="auto"/>
                <w:sz w:val="14"/>
                <w:szCs w:val="16"/>
              </w:rPr>
              <w:t>,</w:t>
            </w:r>
            <w:r w:rsidR="007A4800">
              <w:rPr>
                <w:color w:val="auto"/>
                <w:sz w:val="14"/>
                <w:szCs w:val="16"/>
              </w:rPr>
              <w:t>80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F3411E" w:rsidRDefault="00F752D8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  <w:p w:rsidR="00265A80" w:rsidRPr="00F3411E" w:rsidRDefault="00265A80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30304,64</w:t>
            </w:r>
          </w:p>
          <w:p w:rsidR="009860BD" w:rsidRPr="00F3411E" w:rsidRDefault="009860BD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F3411E" w:rsidRDefault="00265A80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29858,44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Default="00D531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29575,29</w:t>
            </w:r>
          </w:p>
          <w:p w:rsidR="00265A80" w:rsidRPr="00A64354" w:rsidRDefault="00265A80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64354" w:rsidRDefault="00D53151" w:rsidP="008922B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29575,29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1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8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5D415C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35475</w:t>
            </w:r>
            <w:r w:rsidR="00F752D8" w:rsidRPr="00A64354">
              <w:rPr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64354" w:rsidRDefault="007649AE" w:rsidP="007A480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  <w:r w:rsidR="00CD4EFE">
              <w:rPr>
                <w:sz w:val="14"/>
                <w:szCs w:val="16"/>
              </w:rPr>
              <w:t>1</w:t>
            </w:r>
            <w:r w:rsidR="007A4800">
              <w:rPr>
                <w:sz w:val="14"/>
                <w:szCs w:val="16"/>
              </w:rPr>
              <w:t>035</w:t>
            </w:r>
            <w:r w:rsidR="008668FC">
              <w:rPr>
                <w:sz w:val="14"/>
                <w:szCs w:val="16"/>
              </w:rPr>
              <w:t>,</w:t>
            </w:r>
            <w:r w:rsidR="007A4800">
              <w:rPr>
                <w:sz w:val="14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64354" w:rsidRDefault="0045633B" w:rsidP="007A4800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314AF1">
              <w:rPr>
                <w:sz w:val="14"/>
                <w:szCs w:val="16"/>
              </w:rPr>
              <w:t>1721,</w:t>
            </w:r>
            <w:r w:rsidR="007A4800">
              <w:rPr>
                <w:sz w:val="14"/>
                <w:szCs w:val="16"/>
              </w:rPr>
              <w:t>80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A64354" w:rsidRDefault="0045633B" w:rsidP="00F3411E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2504DA">
              <w:rPr>
                <w:sz w:val="14"/>
                <w:szCs w:val="16"/>
              </w:rPr>
              <w:t>0</w:t>
            </w:r>
            <w:r w:rsidR="00F3411E">
              <w:rPr>
                <w:sz w:val="14"/>
                <w:szCs w:val="16"/>
              </w:rPr>
              <w:t>304</w:t>
            </w:r>
            <w:r w:rsidRPr="0045633B">
              <w:rPr>
                <w:sz w:val="14"/>
                <w:szCs w:val="16"/>
              </w:rPr>
              <w:t>,</w:t>
            </w:r>
            <w:r w:rsidR="002504DA">
              <w:rPr>
                <w:sz w:val="14"/>
                <w:szCs w:val="16"/>
              </w:rPr>
              <w:t>64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64354" w:rsidRDefault="00210EF8" w:rsidP="00F3411E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F3411E">
              <w:rPr>
                <w:sz w:val="14"/>
                <w:szCs w:val="16"/>
              </w:rPr>
              <w:t>858</w:t>
            </w:r>
            <w:r>
              <w:rPr>
                <w:sz w:val="14"/>
                <w:szCs w:val="16"/>
              </w:rPr>
              <w:t>,29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F3411E" w:rsidP="00AA22C5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</w:t>
            </w:r>
            <w:r w:rsidR="00210EF8">
              <w:rPr>
                <w:sz w:val="14"/>
                <w:szCs w:val="16"/>
              </w:rPr>
              <w:t>,29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D53151" w:rsidP="00AA22C5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29575,29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Подготовка должностных лиц по вопросам гражданской обороны, предупреждения и ликвидации чрезвычайных ситуаций. 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(Институт развития МЧС России, УМЦ ГКУ «Специальный центр «Звенигород», др. специализированные учебные учреждения)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872,68</w:t>
            </w:r>
            <w:r w:rsidR="008668FC">
              <w:rPr>
                <w:sz w:val="16"/>
                <w:szCs w:val="16"/>
              </w:rPr>
              <w:t>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2504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Обучение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 xml:space="preserve"> сотрудников администрации и подведомственных учреждений в специализированных учебных заведениях</w:t>
            </w:r>
            <w:r w:rsidR="00947234">
              <w:rPr>
                <w:sz w:val="16"/>
                <w:szCs w:val="16"/>
              </w:rPr>
              <w:t xml:space="preserve"> НОУ «Норматив» </w:t>
            </w:r>
          </w:p>
        </w:tc>
      </w:tr>
      <w:tr w:rsidR="00F752D8" w:rsidRPr="008274EC" w:rsidTr="00213EB7">
        <w:trPr>
          <w:cantSplit/>
          <w:trHeight w:val="6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F752D8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52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65745" w:rsidP="00B6574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  <w:r w:rsidR="008668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6D6448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B0E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</w:tc>
      </w:tr>
      <w:tr w:rsidR="00F752D8" w:rsidRPr="008274EC" w:rsidTr="00213EB7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9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752D8"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45633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.</w:t>
            </w:r>
          </w:p>
        </w:tc>
      </w:tr>
      <w:tr w:rsidR="00F752D8" w:rsidRPr="008274EC" w:rsidTr="00213EB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5633B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7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C719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Проведение учений, соревнований, тренировок, смотров-конкурсов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 w:rsidR="00F752D8" w:rsidRPr="008274EC">
              <w:rPr>
                <w:sz w:val="16"/>
                <w:szCs w:val="16"/>
              </w:rPr>
              <w:t xml:space="preserve"> в течении года</w:t>
            </w:r>
            <w:r>
              <w:rPr>
                <w:sz w:val="16"/>
                <w:szCs w:val="16"/>
              </w:rPr>
              <w:t xml:space="preserve"> материальной базы для проведения</w:t>
            </w:r>
            <w:r w:rsidR="00F752D8" w:rsidRPr="008274EC">
              <w:rPr>
                <w:sz w:val="16"/>
                <w:szCs w:val="16"/>
              </w:rPr>
              <w:t xml:space="preserve"> учени</w:t>
            </w:r>
            <w:r>
              <w:rPr>
                <w:sz w:val="16"/>
                <w:szCs w:val="16"/>
              </w:rPr>
              <w:t>й</w:t>
            </w:r>
            <w:r w:rsidR="00F752D8" w:rsidRPr="008274EC">
              <w:rPr>
                <w:sz w:val="16"/>
                <w:szCs w:val="16"/>
              </w:rPr>
              <w:t xml:space="preserve"> и трениров</w:t>
            </w:r>
            <w:r>
              <w:rPr>
                <w:sz w:val="16"/>
                <w:szCs w:val="16"/>
              </w:rPr>
              <w:t>о</w:t>
            </w:r>
            <w:r w:rsidR="00F752D8" w:rsidRPr="008274EC">
              <w:rPr>
                <w:sz w:val="16"/>
                <w:szCs w:val="16"/>
              </w:rPr>
              <w:t>к</w:t>
            </w:r>
            <w:r w:rsidR="001B3BAE">
              <w:rPr>
                <w:sz w:val="16"/>
                <w:szCs w:val="16"/>
              </w:rPr>
              <w:t xml:space="preserve"> в соответствии с планом мероприятий отдела по ГО и ЧС на 2021 год</w:t>
            </w:r>
            <w:r w:rsidR="00F752D8" w:rsidRPr="008274EC">
              <w:rPr>
                <w:sz w:val="16"/>
                <w:szCs w:val="16"/>
              </w:rPr>
              <w:t xml:space="preserve">. </w:t>
            </w:r>
          </w:p>
        </w:tc>
      </w:tr>
      <w:tr w:rsidR="00F752D8" w:rsidRPr="008274EC" w:rsidTr="00213EB7">
        <w:trPr>
          <w:cantSplit/>
          <w:trHeight w:val="2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34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D27C67" w:rsidRDefault="00C71967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752D8" w:rsidRPr="00D27C67">
              <w:rPr>
                <w:sz w:val="16"/>
                <w:szCs w:val="16"/>
              </w:rPr>
              <w:t>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04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7A480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</w:t>
            </w:r>
            <w:r w:rsidR="00F752D8" w:rsidRPr="008274EC">
              <w:rPr>
                <w:sz w:val="16"/>
                <w:szCs w:val="16"/>
              </w:rPr>
              <w:t>аличи</w:t>
            </w:r>
            <w:r>
              <w:rPr>
                <w:sz w:val="16"/>
                <w:szCs w:val="16"/>
              </w:rPr>
              <w:t>я</w:t>
            </w:r>
            <w:r w:rsidR="00F752D8" w:rsidRPr="008274EC">
              <w:rPr>
                <w:sz w:val="16"/>
                <w:szCs w:val="16"/>
              </w:rPr>
              <w:t xml:space="preserve"> резервного фонда главы округа.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2504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04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3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31374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4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31374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5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на финансируется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5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9E454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454A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7649AE">
              <w:rPr>
                <w:sz w:val="16"/>
                <w:szCs w:val="16"/>
              </w:rPr>
              <w:t>904</w:t>
            </w:r>
            <w:r>
              <w:rPr>
                <w:sz w:val="16"/>
                <w:szCs w:val="16"/>
              </w:rPr>
              <w:t>,</w:t>
            </w:r>
            <w:r w:rsidR="007649A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CD4EFE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27575,2</w:t>
            </w:r>
            <w:r w:rsidR="00CD4E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B92FCA" w:rsidP="002504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504DA">
              <w:rPr>
                <w:sz w:val="16"/>
                <w:szCs w:val="16"/>
              </w:rPr>
              <w:t>75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Выплата заработной платы сотрудникам МКУ ЕДДС-112.</w:t>
            </w:r>
          </w:p>
        </w:tc>
      </w:tr>
      <w:tr w:rsidR="00F752D8" w:rsidRPr="008274EC" w:rsidTr="00213EB7">
        <w:trPr>
          <w:cantSplit/>
          <w:trHeight w:val="36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7649AE">
              <w:rPr>
                <w:sz w:val="16"/>
                <w:szCs w:val="16"/>
              </w:rPr>
              <w:t>904</w:t>
            </w:r>
            <w:r>
              <w:rPr>
                <w:sz w:val="16"/>
                <w:szCs w:val="16"/>
              </w:rPr>
              <w:t>,</w:t>
            </w:r>
            <w:r w:rsidR="007649A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CD4EFE">
              <w:rPr>
                <w:sz w:val="16"/>
                <w:szCs w:val="16"/>
              </w:rPr>
              <w:t>7575,26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06010" w:rsidP="002504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504DA">
              <w:rPr>
                <w:sz w:val="16"/>
                <w:szCs w:val="16"/>
              </w:rPr>
              <w:t>75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06010" w:rsidP="002B0E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2B0E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27832,1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B31374" w:rsidP="00A4023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9091,69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AA22C5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2747,25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1571,89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Оплата расходов на содержание МКУ ЕДДС-112.</w:t>
            </w:r>
          </w:p>
        </w:tc>
      </w:tr>
      <w:tr w:rsidR="00F752D8" w:rsidRPr="008274EC" w:rsidTr="00213EB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F752D8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B31374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9091,69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5147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65147C">
              <w:rPr>
                <w:sz w:val="16"/>
                <w:szCs w:val="16"/>
              </w:rPr>
              <w:t>747</w:t>
            </w:r>
            <w:r w:rsidRPr="00F06010">
              <w:rPr>
                <w:sz w:val="16"/>
                <w:szCs w:val="16"/>
              </w:rPr>
              <w:t>,</w:t>
            </w:r>
            <w:r w:rsidR="0065147C">
              <w:rPr>
                <w:sz w:val="16"/>
                <w:szCs w:val="16"/>
              </w:rPr>
              <w:t>25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1571,89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02.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708FD" w:rsidRDefault="008922BF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7649AE">
              <w:rPr>
                <w:b/>
                <w:bCs/>
                <w:sz w:val="16"/>
                <w:szCs w:val="16"/>
              </w:rPr>
              <w:t>380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649AE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A708FD" w:rsidRDefault="00F06010" w:rsidP="005D415C">
            <w:pPr>
              <w:spacing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A708FD" w:rsidRDefault="00265A80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649AE">
              <w:rPr>
                <w:b/>
                <w:bCs/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B92FCA" w:rsidP="00A4023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D53151" w:rsidP="00A4023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708FD" w:rsidTr="00213EB7">
        <w:trPr>
          <w:cantSplit/>
          <w:trHeight w:val="572"/>
        </w:trPr>
        <w:tc>
          <w:tcPr>
            <w:tcW w:w="4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708FD" w:rsidRDefault="008922BF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7649AE">
              <w:rPr>
                <w:b/>
                <w:bCs/>
                <w:sz w:val="16"/>
                <w:szCs w:val="16"/>
              </w:rPr>
              <w:t>380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649AE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708FD" w:rsidRDefault="009E454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E454A"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708FD" w:rsidRDefault="00B92FCA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7649AE">
              <w:rPr>
                <w:b/>
                <w:bCs/>
                <w:sz w:val="16"/>
                <w:szCs w:val="16"/>
              </w:rPr>
              <w:t>659,1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D53151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D53151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</w:t>
            </w:r>
            <w:r w:rsidR="00947234">
              <w:rPr>
                <w:sz w:val="16"/>
                <w:szCs w:val="16"/>
              </w:rPr>
              <w:t>о</w:t>
            </w:r>
            <w:r w:rsidRPr="008274EC">
              <w:rPr>
                <w:sz w:val="16"/>
                <w:szCs w:val="16"/>
              </w:rPr>
              <w:t>вление наглядной агитации</w:t>
            </w:r>
            <w:r w:rsidR="00947234">
              <w:rPr>
                <w:sz w:val="16"/>
                <w:szCs w:val="16"/>
              </w:rPr>
              <w:t xml:space="preserve"> для пляжей</w:t>
            </w:r>
            <w:r w:rsidRPr="008274EC">
              <w:rPr>
                <w:sz w:val="16"/>
                <w:szCs w:val="16"/>
              </w:rPr>
              <w:t>, проведение рейдов, проведение месячника безопасности на воде.</w:t>
            </w:r>
          </w:p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D53151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9A2539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AF67FD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9E454A"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9F101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D53151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B92F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Организация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>спасательных постов на открытых пляжах в летний период.</w:t>
            </w:r>
          </w:p>
          <w:p w:rsidR="001B3BAE" w:rsidRPr="008274EC" w:rsidRDefault="001B3BAE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438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8922BF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9E454A">
              <w:rPr>
                <w:sz w:val="16"/>
                <w:szCs w:val="16"/>
              </w:rPr>
              <w:t>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B92FC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454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2539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9A2539" w:rsidRPr="009A2539" w:rsidRDefault="009A2539" w:rsidP="009A253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01.01.2020-</w:t>
            </w:r>
          </w:p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</w:p>
        </w:tc>
        <w:tc>
          <w:tcPr>
            <w:tcW w:w="1277" w:type="dxa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A2539" w:rsidRPr="00A708FD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9A2539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</w:t>
            </w:r>
            <w:r>
              <w:rPr>
                <w:sz w:val="16"/>
                <w:szCs w:val="16"/>
              </w:rPr>
              <w:t xml:space="preserve"> системно-</w:t>
            </w:r>
            <w:r w:rsidRPr="008274EC">
              <w:rPr>
                <w:sz w:val="16"/>
                <w:szCs w:val="16"/>
              </w:rPr>
              <w:t>аппаратно</w:t>
            </w:r>
            <w:r>
              <w:rPr>
                <w:sz w:val="16"/>
                <w:szCs w:val="16"/>
              </w:rPr>
              <w:t xml:space="preserve">го </w:t>
            </w:r>
            <w:r w:rsidRPr="008274EC">
              <w:rPr>
                <w:sz w:val="16"/>
                <w:szCs w:val="16"/>
              </w:rPr>
              <w:t>комплекса «Безопасный город»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708FD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910398" w:rsidRDefault="007A4800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170416,48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910398" w:rsidRDefault="007649AE" w:rsidP="007A4800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</w:t>
            </w:r>
            <w:r w:rsidR="00B31374">
              <w:rPr>
                <w:b/>
                <w:sz w:val="14"/>
                <w:szCs w:val="16"/>
              </w:rPr>
              <w:t>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9E454A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</w:t>
            </w:r>
            <w:r w:rsidR="007649AE">
              <w:rPr>
                <w:b/>
                <w:sz w:val="14"/>
                <w:szCs w:val="16"/>
              </w:rPr>
              <w:t>247</w:t>
            </w:r>
            <w:r>
              <w:rPr>
                <w:b/>
                <w:sz w:val="14"/>
                <w:szCs w:val="16"/>
              </w:rPr>
              <w:t>,</w:t>
            </w:r>
            <w:r w:rsidR="002504DA">
              <w:rPr>
                <w:b/>
                <w:sz w:val="14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457D44" w:rsidRPr="00457D44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A7C94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35475</w:t>
            </w:r>
            <w:r w:rsidR="00AF67FD" w:rsidRPr="00217334">
              <w:rPr>
                <w:b/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67FD" w:rsidRPr="00910398" w:rsidRDefault="008922BF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B31374">
              <w:rPr>
                <w:b/>
                <w:sz w:val="14"/>
                <w:szCs w:val="16"/>
              </w:rPr>
              <w:t>70416,</w:t>
            </w:r>
            <w:r w:rsidR="007A4800">
              <w:rPr>
                <w:b/>
                <w:sz w:val="14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910398" w:rsidRDefault="002504DA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  <w:r w:rsidR="00B31374">
              <w:rPr>
                <w:b/>
                <w:sz w:val="14"/>
                <w:szCs w:val="16"/>
              </w:rPr>
              <w:t>5616,5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C71967" w:rsidP="00457D44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34197,00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AA22C5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AA22C5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B92FCA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Pr="00F84FD9" w:rsidRDefault="00F752D8" w:rsidP="00F752D8">
      <w:pPr>
        <w:pStyle w:val="ConsPlusNormal"/>
        <w:jc w:val="right"/>
        <w:outlineLvl w:val="2"/>
      </w:pPr>
    </w:p>
    <w:p w:rsidR="00F752D8" w:rsidRPr="00F84FD9" w:rsidRDefault="00F752D8" w:rsidP="00F752D8">
      <w:pPr>
        <w:pStyle w:val="ConsPlusNormal"/>
        <w:jc w:val="right"/>
        <w:outlineLvl w:val="2"/>
      </w:pPr>
      <w:r w:rsidRPr="00F84FD9">
        <w:t xml:space="preserve">  </w:t>
      </w: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3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56A7B">
        <w:rPr>
          <w:b/>
          <w:sz w:val="32"/>
          <w:szCs w:val="32"/>
        </w:rPr>
        <w:t>РАЗВИТИЕ И СОВЕРШЕНСТВОВАНИЕ СИСТЕМ ОПОВЕЩЕНИЯ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>И ИНФОРМИРОВАНИЯ НАСЕЛЕНИЯ</w:t>
      </w:r>
      <w:r>
        <w:rPr>
          <w:b/>
          <w:sz w:val="32"/>
          <w:szCs w:val="32"/>
        </w:rPr>
        <w:t xml:space="preserve"> </w:t>
      </w:r>
      <w:r w:rsidR="00361D0B">
        <w:rPr>
          <w:b/>
          <w:sz w:val="32"/>
          <w:szCs w:val="32"/>
        </w:rPr>
        <w:t xml:space="preserve">МУНИЦИПАЛЬНОГО ОБРАЗОВАНИЯ </w:t>
      </w:r>
      <w:r>
        <w:rPr>
          <w:b/>
          <w:sz w:val="32"/>
          <w:szCs w:val="32"/>
        </w:rPr>
        <w:t xml:space="preserve">МОСКОВСКОЙ ОБЛАСТИ»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 «</w:t>
      </w:r>
      <w:r w:rsidRPr="00361774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361774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  <w:r w:rsidRPr="009F350D">
        <w:rPr>
          <w:b/>
          <w:sz w:val="32"/>
          <w:szCs w:val="32"/>
        </w:rPr>
        <w:t xml:space="preserve">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 xml:space="preserve">Ь И ОБЕСПЕЧЕНИЕ БЕЗОПАСНОСТИ ЖИЗНЕДЕЯТЕЛЬНОСТИ 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НАСЕЛЕНИЯ»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</w:pPr>
      <w:r w:rsidRPr="00270D4E">
        <w:t>Паспорт</w:t>
      </w:r>
      <w:r>
        <w:t xml:space="preserve"> </w:t>
      </w:r>
      <w:r w:rsidRPr="00270D4E">
        <w:rPr>
          <w:sz w:val="32"/>
          <w:szCs w:val="32"/>
        </w:rPr>
        <w:t>подпрограммы 3</w:t>
      </w:r>
      <w:r w:rsidRPr="00270D4E">
        <w:t xml:space="preserve"> </w:t>
      </w:r>
    </w:p>
    <w:p w:rsidR="00F752D8" w:rsidRPr="00270D4E" w:rsidRDefault="00F752D8" w:rsidP="00F752D8">
      <w:pPr>
        <w:pStyle w:val="1"/>
      </w:pPr>
      <w:bookmarkStart w:id="11" w:name="_Toc27743588"/>
      <w:r w:rsidRPr="00270D4E">
        <w:t>«</w:t>
      </w:r>
      <w:r w:rsidRPr="00270D4E">
        <w:rPr>
          <w:rStyle w:val="41"/>
        </w:rPr>
        <w:t xml:space="preserve">Развитие и совершенствование систем оповещения и информирования </w:t>
      </w:r>
      <w:r>
        <w:rPr>
          <w:rStyle w:val="41"/>
        </w:rPr>
        <w:br/>
      </w:r>
      <w:r w:rsidRPr="00270D4E">
        <w:rPr>
          <w:rStyle w:val="41"/>
        </w:rPr>
        <w:t xml:space="preserve">населения </w:t>
      </w:r>
      <w:r w:rsidR="00361D0B">
        <w:rPr>
          <w:rStyle w:val="41"/>
        </w:rPr>
        <w:t xml:space="preserve">муниципального образования </w:t>
      </w:r>
      <w:r w:rsidRPr="00270D4E">
        <w:rPr>
          <w:rStyle w:val="41"/>
        </w:rPr>
        <w:t>Московской области</w:t>
      </w:r>
      <w:r w:rsidRPr="00270D4E">
        <w:t>»</w:t>
      </w:r>
      <w:bookmarkEnd w:id="11"/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29"/>
        <w:gridCol w:w="3096"/>
        <w:gridCol w:w="2877"/>
        <w:gridCol w:w="1266"/>
        <w:gridCol w:w="1237"/>
        <w:gridCol w:w="1237"/>
        <w:gridCol w:w="1237"/>
        <w:gridCol w:w="1237"/>
        <w:gridCol w:w="1237"/>
      </w:tblGrid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3C1D">
              <w:rPr>
                <w:sz w:val="22"/>
                <w:szCs w:val="22"/>
              </w:rPr>
              <w:lastRenderedPageBreak/>
              <w:t>Цел</w:t>
            </w:r>
            <w:r>
              <w:rPr>
                <w:sz w:val="22"/>
                <w:szCs w:val="22"/>
              </w:rPr>
              <w:t>ь</w:t>
            </w:r>
            <w:r w:rsidRPr="003D3C1D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городского округа.</w:t>
            </w:r>
          </w:p>
        </w:tc>
      </w:tr>
      <w:tr w:rsidR="00F752D8" w:rsidRPr="004D6BE4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3D3C1D">
              <w:rPr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  <w:r w:rsidRPr="00EE59EA">
              <w:rPr>
                <w:sz w:val="22"/>
                <w:szCs w:val="22"/>
              </w:rPr>
              <w:t>.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3D3C1D" w:rsidTr="000F23B8">
        <w:tc>
          <w:tcPr>
            <w:tcW w:w="62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Источники финансирования подпрограммы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7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8" w:type="pct"/>
            <w:gridSpan w:val="6"/>
            <w:tcBorders>
              <w:right w:val="single" w:sz="4" w:space="0" w:color="auto"/>
            </w:tcBorders>
            <w:vAlign w:val="center"/>
          </w:tcPr>
          <w:p w:rsidR="00F56C1C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</w:t>
            </w:r>
            <w:r w:rsidR="00F56C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направляемых на реализацию подпрограммы, </w:t>
            </w:r>
          </w:p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F56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F752D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Итого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F23B8" w:rsidRPr="003D3C1D" w:rsidTr="000F23B8">
        <w:trPr>
          <w:trHeight w:val="393"/>
        </w:trPr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F23B8" w:rsidRPr="00E23806" w:rsidRDefault="00F56C1C" w:rsidP="000F23B8">
            <w:pPr>
              <w:ind w:firstLine="0"/>
            </w:pPr>
            <w:r>
              <w:t>15363,46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5650,00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0F23B8" w:rsidP="000F23B8">
            <w:pPr>
              <w:ind w:hanging="23"/>
            </w:pPr>
            <w:r w:rsidRPr="00E23806">
              <w:t>2447,05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ind w:firstLine="0"/>
            </w:pPr>
            <w:r w:rsidRPr="00E23806">
              <w:t>1268,88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0F23B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Средства бюджета Сергиево-Посадского городского округа.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F56C1C" w:rsidP="000F23B8">
            <w:pPr>
              <w:ind w:firstLine="0"/>
            </w:pPr>
            <w:r>
              <w:t>15363,46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firstLine="0"/>
            </w:pPr>
            <w:r w:rsidRPr="00C46E12">
              <w:t>5650,0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hanging="23"/>
            </w:pPr>
            <w:r w:rsidRPr="00C46E12">
              <w:t>2447,05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Default="000F23B8" w:rsidP="000F23B8">
            <w:pPr>
              <w:ind w:firstLine="0"/>
            </w:pPr>
            <w:r w:rsidRPr="00C46E12">
              <w:t>1268,88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FF657B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7B">
              <w:rPr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</w:t>
            </w:r>
            <w:r>
              <w:rPr>
                <w:sz w:val="24"/>
                <w:szCs w:val="24"/>
              </w:rPr>
              <w:t>городского округа.</w:t>
            </w:r>
          </w:p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174B7E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64326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29574F">
        <w:rPr>
          <w:sz w:val="24"/>
          <w:szCs w:val="24"/>
        </w:rPr>
        <w:t xml:space="preserve"> </w:t>
      </w:r>
      <w:r w:rsidRPr="00464326">
        <w:rPr>
          <w:sz w:val="24"/>
          <w:szCs w:val="24"/>
        </w:rPr>
        <w:t>3</w:t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64326">
        <w:rPr>
          <w:sz w:val="24"/>
          <w:szCs w:val="24"/>
        </w:rPr>
        <w:t>Развитие и совершенствование систем оповещения и информирования населения</w:t>
      </w:r>
      <w:r>
        <w:rPr>
          <w:sz w:val="24"/>
          <w:szCs w:val="24"/>
        </w:rPr>
        <w:t xml:space="preserve"> </w:t>
      </w:r>
      <w:r w:rsidR="00361D0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</w:t>
      </w:r>
    </w:p>
    <w:p w:rsidR="00F752D8" w:rsidRPr="00464326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</w:t>
      </w:r>
      <w:r w:rsidRPr="001B3A19">
        <w:rPr>
          <w:sz w:val="24"/>
          <w:szCs w:val="24"/>
        </w:rPr>
        <w:t>а созданы и функционируют: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1. Региональная система оповещения населения на базе аппаратуры П-164 (49 электросирен).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2. Комплексная система экстренного оповещения населения Московской области на базе аппаратуры П-166Ц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3. Муниципальная система оповещения на базе аппаратуры П-166Ц для запуска рупорных громкоговорителей (7 точек) и 5 сирен.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4. Система АСО-16 для оповещения руководящего состава органов управления ГО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и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 по телефонным канал связи.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5. Радиочастотная система связи для экстренной связи сил и средств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6. Система видеонаблюдения мониторинга пожарной безопасности.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7. Система ОКСИОН.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Покрытие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 xml:space="preserve">а действующими системами оповещения и информирования населения составляет 80 %. 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</w:t>
      </w:r>
      <w:r>
        <w:rPr>
          <w:sz w:val="24"/>
          <w:szCs w:val="24"/>
        </w:rPr>
        <w:t>территории Сергиево-Посадского городского округа</w:t>
      </w:r>
      <w:r w:rsidRPr="001B3A19">
        <w:rPr>
          <w:sz w:val="24"/>
          <w:szCs w:val="24"/>
        </w:rPr>
        <w:t>.</w:t>
      </w:r>
      <w:r w:rsidRPr="001B3A19">
        <w:rPr>
          <w:color w:val="FF0000"/>
          <w:sz w:val="24"/>
          <w:szCs w:val="24"/>
        </w:rPr>
        <w:t xml:space="preserve"> </w:t>
      </w:r>
      <w:r w:rsidRPr="001B3A19">
        <w:rPr>
          <w:sz w:val="24"/>
          <w:szCs w:val="24"/>
        </w:rPr>
        <w:t xml:space="preserve">Обеспечить создание, развитие и функционирование АПК </w:t>
      </w:r>
      <w:r>
        <w:rPr>
          <w:sz w:val="24"/>
          <w:szCs w:val="24"/>
        </w:rPr>
        <w:t>«</w:t>
      </w:r>
      <w:r w:rsidRPr="001B3A19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</w:t>
      </w:r>
      <w:r w:rsidRPr="001B3A1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 Осуществить интеграцию всех имеющихся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систем, обеспечивающих и направленных на обеспечение безопасности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</w:t>
      </w:r>
    </w:p>
    <w:p w:rsidR="00F752D8" w:rsidRDefault="00F752D8" w:rsidP="00F752D8">
      <w:pPr>
        <w:spacing w:line="240" w:lineRule="auto"/>
        <w:ind w:firstLine="567"/>
        <w:jc w:val="both"/>
      </w:pPr>
    </w:p>
    <w:p w:rsidR="00F752D8" w:rsidRPr="002151BC" w:rsidRDefault="00F752D8" w:rsidP="00F752D8">
      <w:pPr>
        <w:spacing w:line="285" w:lineRule="atLeast"/>
        <w:ind w:firstLine="708"/>
        <w:jc w:val="both"/>
        <w:rPr>
          <w:sz w:val="24"/>
          <w:szCs w:val="24"/>
        </w:rPr>
      </w:pPr>
      <w:r w:rsidRPr="002151BC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4" w:history="1">
        <w:r w:rsidRPr="002151BC">
          <w:rPr>
            <w:sz w:val="24"/>
            <w:szCs w:val="24"/>
          </w:rPr>
          <w:t>Перечнем</w:t>
        </w:r>
      </w:hyperlink>
      <w:r w:rsidRPr="002151BC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3</w:t>
      </w:r>
      <w:r w:rsidRPr="002151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151BC">
        <w:rPr>
          <w:sz w:val="24"/>
          <w:szCs w:val="24"/>
        </w:rPr>
        <w:t>Развитие и совершенствование систем оповещ</w:t>
      </w:r>
      <w:r>
        <w:rPr>
          <w:sz w:val="24"/>
          <w:szCs w:val="24"/>
        </w:rPr>
        <w:t xml:space="preserve">ения и информирования населения </w:t>
      </w:r>
      <w:r w:rsidR="00152D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 муниципальной программы.</w:t>
      </w: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190897" w:rsidRDefault="00F752D8" w:rsidP="00F752D8">
      <w:pPr>
        <w:pStyle w:val="ConsPlusNormal"/>
        <w:jc w:val="center"/>
      </w:pPr>
      <w:bookmarkStart w:id="12" w:name="Par2014"/>
      <w:bookmarkEnd w:id="12"/>
      <w:r w:rsidRPr="00190897">
        <w:lastRenderedPageBreak/>
        <w:t>ПЕРЕЧЕНЬ</w:t>
      </w:r>
    </w:p>
    <w:p w:rsidR="00F752D8" w:rsidRPr="00190897" w:rsidRDefault="00F752D8" w:rsidP="00F752D8">
      <w:pPr>
        <w:pStyle w:val="ConsPlusNormal"/>
        <w:jc w:val="center"/>
      </w:pPr>
      <w:r w:rsidRPr="00190897">
        <w:t xml:space="preserve">МЕРОПРИЯТИЙ ПОДПРОГРАММЫ </w:t>
      </w:r>
      <w:r>
        <w:t>3</w:t>
      </w:r>
    </w:p>
    <w:p w:rsidR="00F752D8" w:rsidRDefault="00F752D8" w:rsidP="00F752D8">
      <w:pPr>
        <w:pStyle w:val="ConsPlusNormal"/>
        <w:jc w:val="center"/>
      </w:pPr>
      <w:r>
        <w:t>«</w:t>
      </w:r>
      <w:r w:rsidRPr="00190897">
        <w:t>РАЗВИТИЕ И СОВЕРШЕНСТВОВАНИЕ СИСТЕМ ОПОВЕЩЕНИЯ</w:t>
      </w:r>
      <w:r>
        <w:t xml:space="preserve"> И ИНФОРМИРОВАНИЯ </w:t>
      </w:r>
      <w:r w:rsidRPr="003F2A3E">
        <w:t>НАСЕЛЕНИЯ</w:t>
      </w:r>
      <w:r w:rsidR="00361D0B">
        <w:t xml:space="preserve"> МУНИЦИПАЛЬНОГО ОБРАЗОВАНИЯ </w:t>
      </w:r>
      <w:r>
        <w:t>МОСКОВСКОЙ ОБЛАСТИ»</w:t>
      </w:r>
    </w:p>
    <w:p w:rsidR="00F752D8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4256"/>
        <w:gridCol w:w="1041"/>
        <w:gridCol w:w="1241"/>
        <w:gridCol w:w="1388"/>
        <w:gridCol w:w="703"/>
        <w:gridCol w:w="542"/>
        <w:gridCol w:w="461"/>
        <w:gridCol w:w="541"/>
        <w:gridCol w:w="541"/>
        <w:gridCol w:w="702"/>
        <w:gridCol w:w="1206"/>
        <w:gridCol w:w="2254"/>
      </w:tblGrid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в 201</w:t>
            </w:r>
            <w:r>
              <w:rPr>
                <w:sz w:val="16"/>
                <w:szCs w:val="16"/>
              </w:rPr>
              <w:t>9</w:t>
            </w:r>
            <w:r w:rsidRPr="004048BE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829" w:type="dxa"/>
            <w:gridSpan w:val="5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 xml:space="preserve"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F56C1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3A1C27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F55CD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752D8" w:rsidP="00997F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97F7B">
              <w:rPr>
                <w:b/>
                <w:bCs/>
                <w:sz w:val="16"/>
                <w:szCs w:val="16"/>
              </w:rPr>
              <w:t>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D704F">
              <w:rPr>
                <w:sz w:val="16"/>
                <w:szCs w:val="16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4048BE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AA22C5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Заключен</w:t>
            </w:r>
            <w:r w:rsidR="00947234">
              <w:rPr>
                <w:sz w:val="16"/>
                <w:szCs w:val="16"/>
              </w:rPr>
              <w:t>ие</w:t>
            </w:r>
            <w:r w:rsidRPr="004048BE">
              <w:rPr>
                <w:sz w:val="16"/>
                <w:szCs w:val="16"/>
              </w:rPr>
              <w:t xml:space="preserve"> контракт</w:t>
            </w:r>
            <w:r w:rsidR="001B3BAE">
              <w:rPr>
                <w:sz w:val="16"/>
                <w:szCs w:val="16"/>
              </w:rPr>
              <w:t>ов</w:t>
            </w:r>
            <w:r w:rsidRPr="004048BE">
              <w:rPr>
                <w:sz w:val="16"/>
                <w:szCs w:val="16"/>
              </w:rPr>
              <w:t xml:space="preserve"> на техническое обслуживание системы оповещения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  <w:r w:rsidR="00E557B3">
              <w:rPr>
                <w:sz w:val="16"/>
                <w:szCs w:val="16"/>
              </w:rPr>
              <w:t xml:space="preserve"> </w:t>
            </w:r>
            <w:r w:rsidR="00947234">
              <w:rPr>
                <w:sz w:val="16"/>
                <w:szCs w:val="16"/>
              </w:rPr>
              <w:t xml:space="preserve"> и расширение зоны охвата системы оповещения.</w:t>
            </w:r>
          </w:p>
          <w:p w:rsidR="005608AF" w:rsidRPr="004048BE" w:rsidRDefault="005608AF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556F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378"/>
        </w:trPr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both"/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4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bookmarkStart w:id="13" w:name="Par2674"/>
      <w:bookmarkEnd w:id="13"/>
      <w:r w:rsidRPr="000C1DA4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4</w:t>
      </w: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C1DA4">
        <w:rPr>
          <w:b/>
          <w:sz w:val="32"/>
          <w:szCs w:val="32"/>
        </w:rPr>
        <w:t>ОБЕСПЕЧЕНИЕ ПОЖАРНОЙ БЕЗОПАСНОСТИ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3521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4C3521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>Ь И ОБЕСПЕЧЕНИЕ БЕЗОПАСНОСТИ ЖИЗНЕДЕЯТЕЛЬНОСТИ НАСЕЛЕНИЯ»</w:t>
      </w: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</w:pPr>
    </w:p>
    <w:p w:rsidR="00F752D8" w:rsidRDefault="00F752D8" w:rsidP="00F752D8">
      <w:pPr>
        <w:ind w:firstLine="0"/>
        <w:jc w:val="center"/>
        <w:rPr>
          <w:sz w:val="32"/>
        </w:rPr>
      </w:pPr>
      <w:bookmarkStart w:id="14" w:name="Par2682"/>
      <w:bookmarkEnd w:id="14"/>
      <w:r w:rsidRPr="005B5456">
        <w:rPr>
          <w:sz w:val="32"/>
        </w:rPr>
        <w:t>Паспорт</w:t>
      </w:r>
      <w:r>
        <w:rPr>
          <w:sz w:val="32"/>
        </w:rPr>
        <w:t xml:space="preserve"> </w:t>
      </w:r>
      <w:r w:rsidRPr="005B5456">
        <w:rPr>
          <w:sz w:val="32"/>
        </w:rPr>
        <w:t xml:space="preserve">подпрограммы 4 </w:t>
      </w:r>
    </w:p>
    <w:p w:rsidR="00F752D8" w:rsidRDefault="00F752D8" w:rsidP="00F752D8">
      <w:pPr>
        <w:pStyle w:val="1"/>
      </w:pPr>
      <w:bookmarkStart w:id="15" w:name="_Toc27743589"/>
      <w:r w:rsidRPr="005B5456">
        <w:t>«</w:t>
      </w:r>
      <w:r w:rsidRPr="005B5456">
        <w:rPr>
          <w:rStyle w:val="41"/>
        </w:rPr>
        <w:t>Обеспечение пожарной безопасности</w:t>
      </w:r>
      <w:r w:rsidR="00361D0B">
        <w:rPr>
          <w:rStyle w:val="41"/>
        </w:rPr>
        <w:t xml:space="preserve"> на территории муниципального образования Московской области</w:t>
      </w:r>
      <w:r w:rsidRPr="005B5456">
        <w:t>»</w:t>
      </w:r>
      <w:bookmarkEnd w:id="15"/>
    </w:p>
    <w:p w:rsidR="00F752D8" w:rsidRDefault="00F752D8" w:rsidP="00F752D8">
      <w:pPr>
        <w:ind w:firstLine="0"/>
        <w:jc w:val="center"/>
        <w:rPr>
          <w:sz w:val="32"/>
        </w:rPr>
      </w:pPr>
    </w:p>
    <w:p w:rsidR="00F752D8" w:rsidRPr="005B5456" w:rsidRDefault="00F752D8" w:rsidP="00F752D8">
      <w:pPr>
        <w:ind w:firstLine="0"/>
        <w:jc w:val="center"/>
        <w:rPr>
          <w:sz w:val="32"/>
        </w:rPr>
      </w:pPr>
    </w:p>
    <w:p w:rsidR="00F752D8" w:rsidRPr="000C1DA4" w:rsidRDefault="00F752D8" w:rsidP="00F752D8">
      <w:r w:rsidRPr="000C1DA4"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74"/>
        <w:gridCol w:w="2349"/>
        <w:gridCol w:w="2785"/>
        <w:gridCol w:w="1434"/>
        <w:gridCol w:w="1268"/>
        <w:gridCol w:w="1127"/>
        <w:gridCol w:w="1284"/>
        <w:gridCol w:w="1449"/>
        <w:gridCol w:w="1483"/>
      </w:tblGrid>
      <w:tr w:rsidR="00F752D8" w:rsidRPr="00153F36" w:rsidTr="00213EB7"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уровня пожарной безопасности населенных пунктов и объектов, находящихся на территории Сергиево-Посадского городского округа</w:t>
            </w:r>
          </w:p>
        </w:tc>
      </w:tr>
      <w:tr w:rsidR="00F752D8" w:rsidRPr="00153F36" w:rsidTr="00213EB7">
        <w:tc>
          <w:tcPr>
            <w:tcW w:w="708" w:type="pc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92" w:type="pct"/>
            <w:gridSpan w:val="8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2020-2024 г.г.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 w:val="restar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Источники финансирования подпрограммы.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lef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Итого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2022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2024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800">
              <w:rPr>
                <w:sz w:val="24"/>
                <w:szCs w:val="24"/>
              </w:rPr>
              <w:t>5598</w:t>
            </w:r>
            <w:r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86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7A480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82785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="00997F7B">
              <w:rPr>
                <w:sz w:val="24"/>
                <w:szCs w:val="24"/>
              </w:rPr>
              <w:t>1,00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997F7B">
              <w:rPr>
                <w:sz w:val="24"/>
                <w:szCs w:val="24"/>
              </w:rPr>
              <w:t>,8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F752D8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8 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</w:tr>
      <w:tr w:rsidR="00213EB7" w:rsidRPr="00153F36" w:rsidTr="00213EB7">
        <w:trPr>
          <w:trHeight w:val="759"/>
        </w:trPr>
        <w:tc>
          <w:tcPr>
            <w:tcW w:w="708" w:type="pct"/>
            <w:vMerge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Сергиево-Посадского городского округа.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0821C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800">
              <w:rPr>
                <w:sz w:val="24"/>
                <w:szCs w:val="24"/>
              </w:rPr>
              <w:t>5598</w:t>
            </w:r>
            <w:r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86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F77057" w:rsidP="000821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8278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13EB7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spacing w:after="200"/>
        <w:ind w:firstLine="0"/>
        <w:rPr>
          <w:sz w:val="24"/>
          <w:szCs w:val="24"/>
        </w:rPr>
      </w:pPr>
      <w:bookmarkStart w:id="16" w:name="Par2747"/>
      <w:bookmarkEnd w:id="16"/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Default="00F752D8" w:rsidP="00F752D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3E45B7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Ежегодно в среднем на территории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BF70B5">
        <w:rPr>
          <w:sz w:val="24"/>
          <w:szCs w:val="24"/>
        </w:rPr>
        <w:t xml:space="preserve">происходило </w:t>
      </w:r>
      <w:r>
        <w:rPr>
          <w:sz w:val="24"/>
          <w:szCs w:val="24"/>
        </w:rPr>
        <w:t>115</w:t>
      </w:r>
      <w:r w:rsidRPr="00BF70B5">
        <w:rPr>
          <w:sz w:val="24"/>
          <w:szCs w:val="24"/>
        </w:rPr>
        <w:t xml:space="preserve">0 пожаров, из них </w:t>
      </w:r>
      <w:r>
        <w:rPr>
          <w:sz w:val="24"/>
          <w:szCs w:val="24"/>
        </w:rPr>
        <w:t>260</w:t>
      </w:r>
      <w:r w:rsidRPr="00BF70B5">
        <w:rPr>
          <w:sz w:val="24"/>
          <w:szCs w:val="24"/>
        </w:rPr>
        <w:t xml:space="preserve"> - это пожары в жилом секторе. Ежегодно при пожарах погибали и получали травмы различной степени тяжести в среднем по </w:t>
      </w:r>
      <w:r>
        <w:rPr>
          <w:sz w:val="24"/>
          <w:szCs w:val="24"/>
        </w:rPr>
        <w:t>2</w:t>
      </w:r>
      <w:r w:rsidRPr="00BF70B5">
        <w:rPr>
          <w:sz w:val="24"/>
          <w:szCs w:val="24"/>
        </w:rPr>
        <w:t xml:space="preserve">0 человек, огнем уничтожалось </w:t>
      </w:r>
      <w:r>
        <w:rPr>
          <w:sz w:val="24"/>
          <w:szCs w:val="24"/>
        </w:rPr>
        <w:t>3</w:t>
      </w:r>
      <w:r w:rsidRPr="00BF70B5">
        <w:rPr>
          <w:sz w:val="24"/>
          <w:szCs w:val="24"/>
        </w:rPr>
        <w:t>60 строений жилого сектора, при этом установленный материальный ущерб (без уч</w:t>
      </w:r>
      <w:r>
        <w:rPr>
          <w:sz w:val="24"/>
          <w:szCs w:val="24"/>
        </w:rPr>
        <w:t>ета крупных пожаров) составлял 7</w:t>
      </w:r>
      <w:r w:rsidRPr="00BF70B5">
        <w:rPr>
          <w:sz w:val="24"/>
          <w:szCs w:val="24"/>
        </w:rPr>
        <w:t>5 млн. рублей.</w:t>
      </w:r>
      <w:r>
        <w:rPr>
          <w:sz w:val="24"/>
          <w:szCs w:val="24"/>
        </w:rPr>
        <w:t xml:space="preserve"> </w:t>
      </w:r>
      <w:r w:rsidRPr="003E45B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округ</w:t>
      </w:r>
      <w:r w:rsidRPr="003E45B7">
        <w:rPr>
          <w:sz w:val="24"/>
          <w:szCs w:val="24"/>
        </w:rPr>
        <w:t xml:space="preserve">а расположено 10 потенциально опасных объектов и более 60 объектов, осуществляющих хранение, переработку и транспортировку нефти и нефтепродуктов. 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Так, частота пожаров, прежде всего, отражает общий уровень пожарной безопасности и эффективности противопожарных мероприятий, деятельности государственных органов власти и мер, предпринимаемых населением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собственниками</w:t>
      </w:r>
      <w:r>
        <w:rPr>
          <w:sz w:val="24"/>
          <w:szCs w:val="24"/>
        </w:rPr>
        <w:t xml:space="preserve"> объектов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не все объекты оснащены системами пожарной автоматики, а темпы прироста таких систем весьма низкие.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оптимизация финансовых и материальных ресурсов исполнительных органов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системы добровольных пожарно-спасательных подразделений;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>При этом сохраняется опасность возникновения чрезвычайных ситуаций.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человек, проживающих в Сергиево-Посадском </w:t>
      </w:r>
      <w:r>
        <w:rPr>
          <w:sz w:val="24"/>
          <w:szCs w:val="24"/>
        </w:rPr>
        <w:t>городском округе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Территория Сергиево-Посадского </w:t>
      </w:r>
      <w:r>
        <w:rPr>
          <w:sz w:val="24"/>
          <w:szCs w:val="24"/>
        </w:rPr>
        <w:t>городского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F70B5">
        <w:rPr>
          <w:sz w:val="24"/>
          <w:szCs w:val="24"/>
        </w:rPr>
        <w:t xml:space="preserve">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F752D8" w:rsidRDefault="00F752D8" w:rsidP="00F752D8">
      <w:pPr>
        <w:rPr>
          <w:rFonts w:ascii="Arial" w:hAnsi="Arial" w:cs="Arial"/>
          <w:sz w:val="16"/>
          <w:szCs w:val="16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Перечнем мероприятий подпрограммы </w:t>
      </w:r>
      <w:r>
        <w:rPr>
          <w:sz w:val="24"/>
          <w:szCs w:val="24"/>
        </w:rPr>
        <w:t>4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пожарной безопасности </w:t>
      </w:r>
      <w:r w:rsidR="00152D42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152D42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«Безопасность и обеспечение безопасности жизнедеятельности населения»</w:t>
      </w:r>
      <w:r w:rsidRPr="00BF70B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br w:type="page"/>
      </w:r>
    </w:p>
    <w:p w:rsidR="00F752D8" w:rsidRPr="00AF57DA" w:rsidRDefault="00F752D8" w:rsidP="00F752D8">
      <w:pPr>
        <w:pStyle w:val="ConsPlusNormal"/>
        <w:jc w:val="center"/>
      </w:pPr>
      <w:bookmarkStart w:id="17" w:name="Par2781"/>
      <w:bookmarkStart w:id="18" w:name="Par2786"/>
      <w:bookmarkEnd w:id="17"/>
      <w:bookmarkEnd w:id="18"/>
      <w:r>
        <w:lastRenderedPageBreak/>
        <w:t>П</w:t>
      </w:r>
      <w:r w:rsidRPr="00AF57DA">
        <w:t>ЕРЕЧЕНЬ</w:t>
      </w:r>
    </w:p>
    <w:p w:rsidR="00F752D8" w:rsidRDefault="00F752D8" w:rsidP="00F752D8">
      <w:pPr>
        <w:pStyle w:val="ConsPlusNormal"/>
        <w:jc w:val="center"/>
      </w:pPr>
      <w:r w:rsidRPr="00AF57DA">
        <w:t xml:space="preserve">МЕРОПРИЯТИЙ ПОДПРОГРАММЫ </w:t>
      </w:r>
      <w:r>
        <w:t>4</w:t>
      </w:r>
      <w:r w:rsidRPr="00AF57DA">
        <w:t xml:space="preserve"> </w:t>
      </w:r>
      <w:r>
        <w:t>«</w:t>
      </w:r>
      <w:r w:rsidRPr="00AF57DA">
        <w:t>ОБЕСПЕЧЕНИЕ ПОЖАРНОЙ</w:t>
      </w:r>
      <w:r>
        <w:t xml:space="preserve"> БЕЗОПАСНОСТИ</w:t>
      </w:r>
      <w:r w:rsidR="00361D0B">
        <w:t xml:space="preserve"> НА ТЕРРИТОРИИ МУНИЦИПАЛЬНОГО ОБРАЗОВАНИЯ МОСКОВСКОЙ ОБЛАСТИ</w:t>
      </w:r>
      <w:r>
        <w:t>»</w:t>
      </w:r>
    </w:p>
    <w:p w:rsidR="00F752D8" w:rsidRPr="00AF57DA" w:rsidRDefault="00F752D8" w:rsidP="00F752D8">
      <w:pPr>
        <w:pStyle w:val="ConsPlusNormal"/>
        <w:jc w:val="center"/>
      </w:pPr>
    </w:p>
    <w:p w:rsidR="00F752D8" w:rsidRDefault="00F752D8" w:rsidP="00F752D8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629"/>
        <w:gridCol w:w="1557"/>
        <w:gridCol w:w="1312"/>
        <w:gridCol w:w="1312"/>
        <w:gridCol w:w="727"/>
        <w:gridCol w:w="594"/>
        <w:gridCol w:w="785"/>
        <w:gridCol w:w="679"/>
        <w:gridCol w:w="685"/>
        <w:gridCol w:w="603"/>
        <w:gridCol w:w="1254"/>
        <w:gridCol w:w="2705"/>
      </w:tblGrid>
      <w:tr w:rsidR="00F752D8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№ п/п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Мероприятия по реализации подпрограммы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в 2019 году (тыс. руб)</w:t>
            </w:r>
          </w:p>
        </w:tc>
        <w:tc>
          <w:tcPr>
            <w:tcW w:w="240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Всего, (тыс.руб)</w:t>
            </w:r>
          </w:p>
        </w:tc>
        <w:tc>
          <w:tcPr>
            <w:tcW w:w="1104" w:type="pct"/>
            <w:gridSpan w:val="5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по годам, (тыс.руб)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Результаты выполнения подпрограммы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2021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2024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D7562E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13FC8">
              <w:rPr>
                <w:sz w:val="18"/>
                <w:szCs w:val="16"/>
              </w:rPr>
              <w:t>5598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86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013FC8">
              <w:rPr>
                <w:sz w:val="18"/>
                <w:szCs w:val="16"/>
              </w:rPr>
              <w:t>35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46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Default="00997F7B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83</w:t>
            </w:r>
            <w:r w:rsidR="00152D42">
              <w:rPr>
                <w:sz w:val="18"/>
                <w:szCs w:val="16"/>
              </w:rPr>
              <w:t>41</w:t>
            </w:r>
            <w:r>
              <w:rPr>
                <w:sz w:val="18"/>
                <w:szCs w:val="16"/>
              </w:rPr>
              <w:t>,00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D6DD5" w:rsidRPr="00AA68D8" w:rsidRDefault="00ED6DD5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D7562E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13FC8">
              <w:rPr>
                <w:sz w:val="18"/>
                <w:szCs w:val="16"/>
              </w:rPr>
              <w:t>5598,83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2035</w:t>
            </w:r>
            <w:r w:rsidR="00CA356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97F7B" w:rsidP="008278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83</w:t>
            </w:r>
            <w:r w:rsidR="00152D42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1,00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271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8F7203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4001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Увеличение количества застрахованны</w:t>
            </w:r>
            <w:r w:rsidR="00F752D8" w:rsidRPr="00AA68D8">
              <w:rPr>
                <w:sz w:val="18"/>
                <w:szCs w:val="16"/>
              </w:rPr>
              <w:t>х</w:t>
            </w:r>
            <w:r>
              <w:rPr>
                <w:sz w:val="18"/>
                <w:szCs w:val="16"/>
              </w:rPr>
              <w:t xml:space="preserve"> граждан</w:t>
            </w:r>
            <w:r w:rsidR="00F752D8" w:rsidRPr="00AA68D8">
              <w:rPr>
                <w:sz w:val="18"/>
                <w:szCs w:val="16"/>
              </w:rPr>
              <w:t xml:space="preserve"> в Реестре добровольных пожарных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43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60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B961C5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E557B3" w:rsidRDefault="00E557B3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Закупка гидрантов и ремонт</w:t>
            </w:r>
          </w:p>
        </w:tc>
      </w:tr>
      <w:tr w:rsidR="00F40011" w:rsidRPr="00AA68D8" w:rsidTr="000F23B8">
        <w:trPr>
          <w:cantSplit/>
          <w:trHeight w:val="7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  <w:r w:rsidR="00183C4D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4218CA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</w:t>
            </w:r>
            <w:r w:rsidRPr="00BA0EFF">
              <w:rPr>
                <w:sz w:val="18"/>
                <w:szCs w:val="16"/>
              </w:rPr>
              <w:lastRenderedPageBreak/>
              <w:t>покрытием для установки пожарных автомобилей)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lastRenderedPageBreak/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E322A2" w:rsidRDefault="00CA3565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013FC8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24,10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E322A2" w:rsidRDefault="006418BA" w:rsidP="006418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6000</w:t>
            </w:r>
            <w:r w:rsidR="000821C0">
              <w:rPr>
                <w:sz w:val="18"/>
                <w:szCs w:val="16"/>
              </w:rPr>
              <w:t>,</w:t>
            </w:r>
            <w:r w:rsidR="00F752D8" w:rsidRPr="00E322A2">
              <w:rPr>
                <w:sz w:val="18"/>
                <w:szCs w:val="16"/>
              </w:rPr>
              <w:t>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E322A2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608AF" w:rsidRPr="00AA68D8" w:rsidRDefault="00F752D8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</w:t>
            </w:r>
            <w:r w:rsidRPr="00AA68D8">
              <w:rPr>
                <w:sz w:val="18"/>
                <w:szCs w:val="16"/>
              </w:rPr>
              <w:t>чистка</w:t>
            </w:r>
            <w:r w:rsidR="005608AF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</w:rPr>
              <w:t xml:space="preserve"> оборудование </w:t>
            </w:r>
            <w:r w:rsidRPr="00AA68D8">
              <w:rPr>
                <w:sz w:val="18"/>
                <w:szCs w:val="16"/>
              </w:rPr>
              <w:t xml:space="preserve"> </w:t>
            </w:r>
            <w:r w:rsidR="005608AF">
              <w:rPr>
                <w:sz w:val="18"/>
                <w:szCs w:val="16"/>
              </w:rPr>
              <w:t xml:space="preserve">пожарных </w:t>
            </w:r>
            <w:r w:rsidRPr="00AA68D8">
              <w:rPr>
                <w:sz w:val="18"/>
                <w:szCs w:val="16"/>
              </w:rPr>
              <w:t xml:space="preserve">водоемов 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CA3565">
              <w:rPr>
                <w:sz w:val="18"/>
                <w:szCs w:val="16"/>
              </w:rPr>
              <w:t>7924,10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6418BA" w:rsidP="006418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6000</w:t>
            </w:r>
            <w:r w:rsidR="005223F1">
              <w:rPr>
                <w:sz w:val="18"/>
                <w:szCs w:val="16"/>
              </w:rPr>
              <w:t>,0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1.4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BA0EFF" w:rsidRDefault="00F752D8" w:rsidP="00AA22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Установка и содержание автономных дымовых пожарных</w:t>
            </w:r>
            <w:r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извещателей в местах проживания многодетных семей и семей, находящихся в трудной жизненной ситуации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Приобретение и установка </w:t>
            </w:r>
            <w:r w:rsidR="00B135E0">
              <w:rPr>
                <w:sz w:val="18"/>
                <w:szCs w:val="16"/>
              </w:rPr>
              <w:t xml:space="preserve">автономных пожарных извещателей в помещениях, где </w:t>
            </w:r>
            <w:r w:rsidR="00B135E0" w:rsidRPr="00B135E0">
              <w:rPr>
                <w:sz w:val="18"/>
                <w:szCs w:val="16"/>
              </w:rPr>
              <w:t>прожива</w:t>
            </w:r>
            <w:r w:rsidR="00B135E0">
              <w:rPr>
                <w:sz w:val="18"/>
                <w:szCs w:val="16"/>
              </w:rPr>
              <w:t>ют</w:t>
            </w:r>
            <w:r w:rsidR="00B135E0" w:rsidRPr="00B135E0">
              <w:rPr>
                <w:sz w:val="18"/>
                <w:szCs w:val="16"/>
              </w:rPr>
              <w:t xml:space="preserve"> многодетны</w:t>
            </w:r>
            <w:r w:rsidR="00B135E0">
              <w:rPr>
                <w:sz w:val="18"/>
                <w:szCs w:val="16"/>
              </w:rPr>
              <w:t>е семьи и семьи</w:t>
            </w:r>
            <w:r w:rsidR="00B135E0" w:rsidRPr="00B135E0">
              <w:rPr>
                <w:sz w:val="18"/>
                <w:szCs w:val="16"/>
              </w:rPr>
              <w:t>, находящи</w:t>
            </w:r>
            <w:r w:rsidR="00B135E0">
              <w:rPr>
                <w:sz w:val="18"/>
                <w:szCs w:val="16"/>
              </w:rPr>
              <w:t>е</w:t>
            </w:r>
            <w:r w:rsidR="00B135E0" w:rsidRPr="00B135E0">
              <w:rPr>
                <w:sz w:val="18"/>
                <w:szCs w:val="16"/>
              </w:rPr>
              <w:t>ся в трудной жизненной ситуации</w:t>
            </w:r>
            <w:r w:rsidR="001B3BAE">
              <w:rPr>
                <w:sz w:val="18"/>
                <w:szCs w:val="16"/>
              </w:rPr>
              <w:t>.</w:t>
            </w:r>
          </w:p>
          <w:p w:rsidR="001B3BAE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Адресный перечень предоставляет управление социальной защиты.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686FE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338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1.5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B135E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1.6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F101A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4"/>
              <w:rPr>
                <w:sz w:val="18"/>
                <w:szCs w:val="16"/>
              </w:rPr>
            </w:pPr>
            <w:r w:rsidRPr="00B135E0"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65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1.7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D7562E" w:rsidP="00AA22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52D8" w:rsidRPr="00E23147">
              <w:rPr>
                <w:sz w:val="18"/>
                <w:szCs w:val="18"/>
              </w:rPr>
              <w:t>ополнительные мероприятия в условиях особого противопожарного режима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8164,76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2341,</w:t>
            </w:r>
            <w:r w:rsidR="00F752D8" w:rsidRPr="00AA68D8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F5E52" w:rsidRPr="005F5E52" w:rsidRDefault="005F5E52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5F5E52" w:rsidRDefault="00E557B3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Произведение опашки населенных пунктов</w:t>
            </w:r>
            <w:r w:rsidR="00213EB7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расположенных в городском округе</w:t>
            </w:r>
          </w:p>
          <w:p w:rsidR="0061688B" w:rsidRPr="00AA68D8" w:rsidRDefault="0061688B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8164,76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2341</w:t>
            </w:r>
            <w:r w:rsidR="008001E8" w:rsidRPr="008001E8">
              <w:rPr>
                <w:sz w:val="18"/>
                <w:szCs w:val="16"/>
              </w:rPr>
              <w:t>,0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1.8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8F7203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8F7203">
              <w:rPr>
                <w:sz w:val="18"/>
                <w:szCs w:val="16"/>
              </w:rPr>
              <w:t>Мероприятие не финансируется</w:t>
            </w:r>
            <w:r w:rsidR="00F752D8">
              <w:rPr>
                <w:sz w:val="18"/>
                <w:szCs w:val="16"/>
              </w:rPr>
              <w:t>.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 xml:space="preserve">Итого по подпрограмме 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821C0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013FC8">
              <w:rPr>
                <w:b/>
                <w:sz w:val="18"/>
                <w:szCs w:val="16"/>
              </w:rPr>
              <w:t>5604</w:t>
            </w:r>
            <w:r>
              <w:rPr>
                <w:b/>
                <w:sz w:val="18"/>
                <w:szCs w:val="16"/>
              </w:rPr>
              <w:t>,</w:t>
            </w:r>
            <w:r w:rsidR="00013FC8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0821C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8341</w:t>
            </w:r>
            <w:r w:rsidR="005B05B7">
              <w:rPr>
                <w:b/>
                <w:sz w:val="18"/>
                <w:szCs w:val="16"/>
              </w:rPr>
              <w:t>,0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15604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</w:t>
            </w:r>
            <w:r w:rsidR="00D7562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0821C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8341</w:t>
            </w:r>
            <w:r w:rsidR="005B05B7">
              <w:rPr>
                <w:b/>
                <w:sz w:val="18"/>
                <w:szCs w:val="16"/>
              </w:rPr>
              <w:t>,0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F752D8" w:rsidRPr="00212802" w:rsidRDefault="00F752D8" w:rsidP="00F752D8">
      <w:pPr>
        <w:pStyle w:val="ConsPlusNormal"/>
        <w:jc w:val="center"/>
        <w:rPr>
          <w:sz w:val="22"/>
          <w:szCs w:val="28"/>
        </w:rPr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19" w:name="Par5220"/>
      <w:bookmarkEnd w:id="19"/>
      <w:r w:rsidRPr="0025110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5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5110B">
        <w:rPr>
          <w:b/>
          <w:sz w:val="32"/>
          <w:szCs w:val="32"/>
        </w:rPr>
        <w:t>ОБЕСПЕЧЕНИЕ МЕРОПРИЯТИЙ ГРАЖДАНСКОЙ ОБОРОНЫ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  <w:r w:rsidRPr="0025110B">
        <w:rPr>
          <w:b/>
          <w:sz w:val="32"/>
          <w:szCs w:val="32"/>
        </w:rPr>
        <w:t xml:space="preserve"> </w:t>
      </w:r>
      <w:bookmarkStart w:id="20" w:name="Par5228"/>
      <w:bookmarkEnd w:id="20"/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329F8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6329F8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«БЕЗОПАСНОСТЬ И ОБЕСПЕЧЕНИЕ БЕЗОПАСНОСТИ ЖИЗНЕДЕЯТЕЛЬНОСТИ НАСЕЛЕНИЯ»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  <w:jc w:val="center"/>
      </w:pPr>
    </w:p>
    <w:p w:rsidR="00F752D8" w:rsidRDefault="00F752D8" w:rsidP="00F752D8">
      <w:pPr>
        <w:ind w:firstLine="0"/>
        <w:jc w:val="center"/>
        <w:rPr>
          <w:sz w:val="32"/>
          <w:szCs w:val="32"/>
        </w:rPr>
      </w:pPr>
      <w:r w:rsidRPr="0025110B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25110B">
        <w:rPr>
          <w:sz w:val="32"/>
          <w:szCs w:val="32"/>
        </w:rPr>
        <w:t xml:space="preserve">подпрограммы </w:t>
      </w:r>
      <w:r>
        <w:rPr>
          <w:sz w:val="32"/>
          <w:szCs w:val="32"/>
        </w:rPr>
        <w:t>5</w:t>
      </w:r>
      <w:r w:rsidRPr="0025110B">
        <w:rPr>
          <w:sz w:val="32"/>
          <w:szCs w:val="32"/>
        </w:rPr>
        <w:t xml:space="preserve"> </w:t>
      </w:r>
    </w:p>
    <w:p w:rsidR="00F752D8" w:rsidRDefault="00F752D8" w:rsidP="00F752D8">
      <w:pPr>
        <w:pStyle w:val="1"/>
        <w:rPr>
          <w:szCs w:val="32"/>
        </w:rPr>
      </w:pPr>
      <w:bookmarkStart w:id="21" w:name="_Toc27743590"/>
      <w:r>
        <w:rPr>
          <w:szCs w:val="32"/>
        </w:rPr>
        <w:t>«</w:t>
      </w:r>
      <w:r w:rsidRPr="005B5456">
        <w:rPr>
          <w:rStyle w:val="41"/>
        </w:rPr>
        <w:t>Обеспечение мероприятий гражданской обороны</w:t>
      </w:r>
      <w:r w:rsidR="00361D0B">
        <w:rPr>
          <w:rStyle w:val="41"/>
        </w:rPr>
        <w:t xml:space="preserve"> на территории муниципального образования </w:t>
      </w:r>
      <w:r w:rsidR="00F31375">
        <w:rPr>
          <w:rStyle w:val="41"/>
        </w:rPr>
        <w:t>М</w:t>
      </w:r>
      <w:r w:rsidR="00361D0B">
        <w:rPr>
          <w:rStyle w:val="41"/>
        </w:rPr>
        <w:t>осковской области</w:t>
      </w:r>
      <w:r>
        <w:rPr>
          <w:szCs w:val="32"/>
        </w:rPr>
        <w:t>»</w:t>
      </w:r>
      <w:bookmarkEnd w:id="21"/>
    </w:p>
    <w:p w:rsidR="00F31375" w:rsidRPr="00F31375" w:rsidRDefault="00F31375" w:rsidP="00F31375"/>
    <w:p w:rsidR="00F752D8" w:rsidRDefault="00F752D8" w:rsidP="00F752D8">
      <w:pPr>
        <w:ind w:firstLine="0"/>
        <w:rPr>
          <w:b/>
          <w:szCs w:val="24"/>
        </w:rPr>
      </w:pPr>
    </w:p>
    <w:p w:rsidR="00F752D8" w:rsidRDefault="00F752D8" w:rsidP="00F752D8">
      <w:pPr>
        <w:rPr>
          <w:b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89"/>
        <w:gridCol w:w="2491"/>
        <w:gridCol w:w="2413"/>
        <w:gridCol w:w="1170"/>
        <w:gridCol w:w="1366"/>
        <w:gridCol w:w="1108"/>
        <w:gridCol w:w="1305"/>
        <w:gridCol w:w="1409"/>
        <w:gridCol w:w="1302"/>
      </w:tblGrid>
      <w:tr w:rsidR="00F752D8" w:rsidRPr="007F6099" w:rsidTr="00AA22C5"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lastRenderedPageBreak/>
              <w:t>Цель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t xml:space="preserve">Создание и содержание имущества в учреждениях, подведомственных исполнительным органам Сергиево-Посадского </w:t>
            </w:r>
            <w:r>
              <w:rPr>
                <w:sz w:val="22"/>
              </w:rPr>
              <w:t>городского округа</w:t>
            </w:r>
          </w:p>
        </w:tc>
      </w:tr>
      <w:tr w:rsidR="00F752D8" w:rsidRPr="004D6BE4" w:rsidTr="00AA22C5">
        <w:tc>
          <w:tcPr>
            <w:tcW w:w="90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09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Муниципальный </w:t>
            </w:r>
            <w:r w:rsidRPr="007F6099">
              <w:rPr>
                <w:sz w:val="22"/>
              </w:rPr>
              <w:t xml:space="preserve"> заказчик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Администрация  </w:t>
            </w:r>
            <w:r w:rsidRPr="00152D04">
              <w:rPr>
                <w:sz w:val="22"/>
              </w:rPr>
              <w:t xml:space="preserve"> Сергиево-Посадского </w:t>
            </w:r>
            <w:r>
              <w:rPr>
                <w:sz w:val="22"/>
              </w:rPr>
              <w:t>городского округа</w:t>
            </w:r>
            <w:r w:rsidRPr="00152D04">
              <w:rPr>
                <w:sz w:val="22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092" w:type="pct"/>
            <w:gridSpan w:val="8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 w:val="restart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0AF4">
              <w:rPr>
                <w:sz w:val="22"/>
              </w:rPr>
              <w:t>Источники финансирования подпрограммы</w:t>
            </w:r>
            <w:r>
              <w:rPr>
                <w:sz w:val="22"/>
              </w:rPr>
              <w:t>.</w:t>
            </w:r>
          </w:p>
        </w:tc>
        <w:tc>
          <w:tcPr>
            <w:tcW w:w="811" w:type="pct"/>
            <w:vMerge w:val="restart"/>
            <w:tcBorders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Главный распорядитель бюджетных средств</w:t>
            </w:r>
          </w:p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Источник финансирования</w:t>
            </w:r>
          </w:p>
        </w:tc>
        <w:tc>
          <w:tcPr>
            <w:tcW w:w="2495" w:type="pct"/>
            <w:gridSpan w:val="6"/>
            <w:tcBorders>
              <w:lef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Общий объем средств направляемых на реализацию подпрограммы, тыс.руб.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Итого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4D6E09" w:rsidRPr="007F6099" w:rsidTr="001B3BAE">
        <w:trPr>
          <w:trHeight w:val="832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E09" w:rsidRDefault="004D6E09" w:rsidP="004D6E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Администрация </w:t>
            </w:r>
            <w:r w:rsidRPr="00152D04">
              <w:rPr>
                <w:sz w:val="22"/>
              </w:rPr>
              <w:t>Сергиево-Посадского</w:t>
            </w:r>
            <w:r>
              <w:rPr>
                <w:sz w:val="22"/>
              </w:rPr>
              <w:t xml:space="preserve"> городского округа</w:t>
            </w:r>
            <w:r w:rsidRPr="00152D04">
              <w:rPr>
                <w:sz w:val="22"/>
              </w:rPr>
              <w:t>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Всего, в том числе: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100</w:t>
            </w:r>
            <w:r w:rsidR="005B05B7">
              <w:t>,</w:t>
            </w:r>
            <w:r>
              <w:t>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4D6E09" w:rsidP="004D6E09">
            <w:pPr>
              <w:ind w:firstLine="4"/>
            </w:pPr>
            <w:r w:rsidRPr="005866AD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5866AD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4D6E09" w:rsidRPr="007F6099" w:rsidTr="001B3BAE">
        <w:trPr>
          <w:trHeight w:val="411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4D6E09" w:rsidRPr="001B0AF4" w:rsidRDefault="004D6E09" w:rsidP="004D6E0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Средства бюджета Сергиево-Посадского городского округа.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100,74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4D6E09" w:rsidP="004D6E09">
            <w:pPr>
              <w:ind w:firstLine="4"/>
            </w:pPr>
            <w:r w:rsidRPr="00A27163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A27163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F752D8" w:rsidRPr="00537759" w:rsidTr="00AA22C5">
        <w:trPr>
          <w:trHeight w:val="906"/>
        </w:trPr>
        <w:tc>
          <w:tcPr>
            <w:tcW w:w="908" w:type="pct"/>
          </w:tcPr>
          <w:p w:rsidR="00F752D8" w:rsidRPr="00537759" w:rsidRDefault="00F752D8" w:rsidP="00AA22C5">
            <w:pPr>
              <w:ind w:firstLine="0"/>
              <w:rPr>
                <w:sz w:val="22"/>
              </w:rPr>
            </w:pPr>
            <w:r w:rsidRPr="00537759">
              <w:rPr>
                <w:sz w:val="22"/>
              </w:rPr>
              <w:t>Планируемые результаты реализации подпрограммы</w:t>
            </w:r>
          </w:p>
        </w:tc>
        <w:tc>
          <w:tcPr>
            <w:tcW w:w="4092" w:type="pct"/>
            <w:gridSpan w:val="8"/>
          </w:tcPr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степени готовности к использованию по предназначению защитных сооружений и иных объектов ГО.</w:t>
            </w:r>
          </w:p>
          <w:p w:rsidR="00F752D8" w:rsidRPr="00947053" w:rsidRDefault="00F752D8" w:rsidP="00AA22C5">
            <w:pPr>
              <w:pStyle w:val="ab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</w:tbl>
    <w:p w:rsidR="00F752D8" w:rsidRDefault="00F752D8" w:rsidP="00F752D8">
      <w:pPr>
        <w:rPr>
          <w:rFonts w:ascii="Arial" w:hAnsi="Arial" w:cs="Arial"/>
          <w:sz w:val="20"/>
          <w:szCs w:val="20"/>
        </w:rPr>
      </w:pPr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bookmarkStart w:id="22" w:name="Par5270"/>
      <w:bookmarkEnd w:id="22"/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52D8" w:rsidRPr="00BF70B5" w:rsidRDefault="00F752D8" w:rsidP="00F752D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ind w:firstLine="708"/>
        <w:rPr>
          <w:sz w:val="24"/>
          <w:szCs w:val="24"/>
        </w:rPr>
      </w:pP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расположено 104 защитных сооружени</w:t>
      </w:r>
      <w:r>
        <w:rPr>
          <w:sz w:val="24"/>
          <w:szCs w:val="24"/>
        </w:rPr>
        <w:t>я</w:t>
      </w:r>
      <w:r w:rsidRPr="00D91908">
        <w:rPr>
          <w:sz w:val="24"/>
          <w:szCs w:val="24"/>
        </w:rPr>
        <w:t xml:space="preserve"> гражданской обороны (ЗС ГО) 46 убежищ и 58 противорадиационн</w:t>
      </w:r>
      <w:r>
        <w:rPr>
          <w:sz w:val="24"/>
          <w:szCs w:val="24"/>
        </w:rPr>
        <w:t>ых укрытий, из них ограниченно</w:t>
      </w:r>
      <w:r w:rsidRPr="00D91908">
        <w:rPr>
          <w:sz w:val="24"/>
          <w:szCs w:val="24"/>
        </w:rPr>
        <w:t xml:space="preserve"> готовы 31 убежище и 5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667256,7 квадратных метров на 266,8 тысяч человек.</w:t>
      </w:r>
    </w:p>
    <w:p w:rsidR="00F752D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>С целью подготовки населения в области гражданской обороны необходимо продолжить работу по созданию учебных консультационных</w:t>
      </w:r>
      <w:r>
        <w:rPr>
          <w:sz w:val="24"/>
          <w:szCs w:val="24"/>
        </w:rPr>
        <w:t xml:space="preserve"> </w:t>
      </w:r>
      <w:r w:rsidRPr="00D91908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(далее – УКП)</w:t>
      </w:r>
      <w:r w:rsidRPr="00D91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расчета 1 УКП на 10 тысяч населения. </w:t>
      </w: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Повышение уровня защиты населения и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 от опасностей возникающих при военных конфликтах или вследствие этих конфликтов,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>
        <w:rPr>
          <w:sz w:val="24"/>
          <w:szCs w:val="24"/>
        </w:rPr>
        <w:t>округа</w:t>
      </w:r>
      <w:r w:rsidRPr="00D91908">
        <w:rPr>
          <w:sz w:val="24"/>
          <w:szCs w:val="24"/>
        </w:rPr>
        <w:t xml:space="preserve"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>.</w:t>
      </w:r>
    </w:p>
    <w:p w:rsidR="00F752D8" w:rsidRPr="00BF70B5" w:rsidRDefault="00F752D8" w:rsidP="00F752D8">
      <w:pPr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BF70B5">
          <w:rPr>
            <w:sz w:val="24"/>
            <w:szCs w:val="24"/>
          </w:rPr>
          <w:t>Перечнем</w:t>
        </w:r>
      </w:hyperlink>
      <w:r w:rsidRPr="00BF70B5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5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мероприятий гражданской обороны </w:t>
      </w:r>
      <w:r w:rsidR="00F31375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F31375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Pr="00BF70B5">
        <w:rPr>
          <w:sz w:val="24"/>
          <w:szCs w:val="24"/>
        </w:rPr>
        <w:t>езопасност</w:t>
      </w:r>
      <w:r>
        <w:rPr>
          <w:sz w:val="24"/>
          <w:szCs w:val="24"/>
        </w:rPr>
        <w:t>ь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безопасности жизнедеятельности населения».</w:t>
      </w:r>
    </w:p>
    <w:p w:rsidR="00F752D8" w:rsidRDefault="00F752D8" w:rsidP="00F752D8">
      <w:pPr>
        <w:rPr>
          <w:rFonts w:ascii="Arial" w:hAnsi="Arial" w:cs="Arial"/>
          <w:sz w:val="20"/>
          <w:szCs w:val="20"/>
        </w:rPr>
      </w:pPr>
      <w:r>
        <w:br w:type="page"/>
      </w:r>
    </w:p>
    <w:p w:rsidR="00F752D8" w:rsidRPr="00AE60FF" w:rsidRDefault="00F752D8" w:rsidP="00F752D8">
      <w:pPr>
        <w:pStyle w:val="ConsPlusNormal"/>
        <w:jc w:val="center"/>
      </w:pPr>
      <w:bookmarkStart w:id="23" w:name="Par5292"/>
      <w:bookmarkStart w:id="24" w:name="Par5298"/>
      <w:bookmarkEnd w:id="23"/>
      <w:bookmarkEnd w:id="24"/>
      <w:r w:rsidRPr="00AE60FF">
        <w:lastRenderedPageBreak/>
        <w:t>ПЕРЕЧЕНЬ</w:t>
      </w:r>
    </w:p>
    <w:p w:rsidR="00F752D8" w:rsidRPr="00AE60FF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E60FF">
        <w:rPr>
          <w:sz w:val="24"/>
          <w:szCs w:val="24"/>
        </w:rPr>
        <w:t xml:space="preserve">МЕРОПРИЯТИЙ ПОДПРОГРАММЫ 5 «ОБЕСПЕЧЕНИЕ </w:t>
      </w:r>
      <w:r>
        <w:rPr>
          <w:sz w:val="24"/>
          <w:szCs w:val="24"/>
        </w:rPr>
        <w:t>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3126"/>
        <w:gridCol w:w="1796"/>
        <w:gridCol w:w="1151"/>
        <w:gridCol w:w="1151"/>
        <w:gridCol w:w="724"/>
        <w:gridCol w:w="615"/>
        <w:gridCol w:w="615"/>
        <w:gridCol w:w="615"/>
        <w:gridCol w:w="615"/>
        <w:gridCol w:w="615"/>
        <w:gridCol w:w="1182"/>
        <w:gridCol w:w="2714"/>
      </w:tblGrid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№ п/п</w:t>
            </w: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3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</w:t>
            </w:r>
            <w:r>
              <w:rPr>
                <w:sz w:val="16"/>
                <w:szCs w:val="16"/>
              </w:rPr>
              <w:t>сирования в 2019</w:t>
            </w:r>
            <w:r w:rsidRPr="00A07EE7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13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14</w:t>
            </w: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  <w:r w:rsidR="000F23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77B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752D8" w:rsidRPr="00FB13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5F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округа</w:t>
            </w:r>
            <w:r w:rsidR="00B135E0">
              <w:rPr>
                <w:sz w:val="16"/>
                <w:szCs w:val="16"/>
              </w:rPr>
              <w:t>.</w:t>
            </w:r>
            <w:r w:rsidR="00751840">
              <w:rPr>
                <w:sz w:val="16"/>
                <w:szCs w:val="16"/>
              </w:rPr>
              <w:t xml:space="preserve"> 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F23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0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59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320"/>
        </w:trPr>
        <w:tc>
          <w:tcPr>
            <w:tcW w:w="75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2F301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F301C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65A80" w:rsidP="00265A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31375">
              <w:rPr>
                <w:b/>
                <w:color w:val="auto"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F23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F752D8" w:rsidRPr="00961B0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center"/>
      </w:pPr>
    </w:p>
    <w:p w:rsidR="00F752D8" w:rsidRPr="00CD1A98" w:rsidRDefault="00F752D8" w:rsidP="00DC2BEE">
      <w:pPr>
        <w:pStyle w:val="ConsPlusNormal"/>
        <w:jc w:val="center"/>
        <w:rPr>
          <w:color w:val="auto"/>
        </w:rPr>
      </w:pPr>
    </w:p>
    <w:sectPr w:rsidR="00F752D8" w:rsidRPr="00CD1A98" w:rsidSect="00EE0387"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C1" w:rsidRDefault="00E27BC1">
      <w:pPr>
        <w:spacing w:line="240" w:lineRule="auto"/>
      </w:pPr>
      <w:r>
        <w:separator/>
      </w:r>
    </w:p>
  </w:endnote>
  <w:endnote w:type="continuationSeparator" w:id="0">
    <w:p w:rsidR="00E27BC1" w:rsidRDefault="00E27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00" w:rsidRPr="00D061F0" w:rsidRDefault="007A4800" w:rsidP="00D96D70">
    <w:pPr>
      <w:pStyle w:val="a7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00" w:rsidRPr="009B7E4A" w:rsidRDefault="007A4800" w:rsidP="005F1B08">
    <w:pPr>
      <w:pStyle w:val="a7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C1" w:rsidRDefault="00E27BC1">
      <w:pPr>
        <w:spacing w:line="240" w:lineRule="auto"/>
      </w:pPr>
      <w:r>
        <w:separator/>
      </w:r>
    </w:p>
  </w:footnote>
  <w:footnote w:type="continuationSeparator" w:id="0">
    <w:p w:rsidR="00E27BC1" w:rsidRDefault="00E27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314491"/>
      <w:docPartObj>
        <w:docPartGallery w:val="Page Numbers (Top of Page)"/>
        <w:docPartUnique/>
      </w:docPartObj>
    </w:sdtPr>
    <w:sdtEndPr/>
    <w:sdtContent>
      <w:p w:rsidR="007A4800" w:rsidRDefault="007A4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CDB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00" w:rsidRDefault="007A4800">
    <w:pPr>
      <w:pStyle w:val="a5"/>
      <w:jc w:val="center"/>
    </w:pPr>
  </w:p>
  <w:p w:rsidR="007A4800" w:rsidRDefault="00E27BC1" w:rsidP="00EE0387">
    <w:pPr>
      <w:pStyle w:val="a5"/>
      <w:ind w:firstLine="0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7A4800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B2D175E" wp14:editId="7BE649B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800" w:rsidRDefault="007A48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1CD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D175E" id="Прямоугольник 4" o:spid="_x0000_s1026" style="position:absolute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7A4800" w:rsidRDefault="007A480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1CD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B3F9E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E126B61"/>
    <w:multiLevelType w:val="hybridMultilevel"/>
    <w:tmpl w:val="C1DCC0D6"/>
    <w:lvl w:ilvl="0" w:tplc="240677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C0862"/>
    <w:multiLevelType w:val="hybridMultilevel"/>
    <w:tmpl w:val="7B0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212B0"/>
    <w:multiLevelType w:val="hybridMultilevel"/>
    <w:tmpl w:val="4F74759C"/>
    <w:lvl w:ilvl="0" w:tplc="8D0A4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966"/>
    <w:multiLevelType w:val="hybridMultilevel"/>
    <w:tmpl w:val="A5D8D5D2"/>
    <w:lvl w:ilvl="0" w:tplc="908E09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30">
    <w:nsid w:val="75D122C3"/>
    <w:multiLevelType w:val="hybridMultilevel"/>
    <w:tmpl w:val="AB30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31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25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1"/>
  </w:num>
  <w:num w:numId="20">
    <w:abstractNumId w:val="27"/>
  </w:num>
  <w:num w:numId="21">
    <w:abstractNumId w:val="0"/>
  </w:num>
  <w:num w:numId="22">
    <w:abstractNumId w:val="26"/>
  </w:num>
  <w:num w:numId="23">
    <w:abstractNumId w:val="13"/>
  </w:num>
  <w:num w:numId="24">
    <w:abstractNumId w:val="10"/>
  </w:num>
  <w:num w:numId="25">
    <w:abstractNumId w:val="28"/>
  </w:num>
  <w:num w:numId="26">
    <w:abstractNumId w:val="15"/>
  </w:num>
  <w:num w:numId="27">
    <w:abstractNumId w:val="22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5D"/>
    <w:rsid w:val="00001883"/>
    <w:rsid w:val="000022C1"/>
    <w:rsid w:val="00004007"/>
    <w:rsid w:val="0001120F"/>
    <w:rsid w:val="00013FC8"/>
    <w:rsid w:val="00017890"/>
    <w:rsid w:val="00024AD5"/>
    <w:rsid w:val="00024E40"/>
    <w:rsid w:val="0002620B"/>
    <w:rsid w:val="00026CAC"/>
    <w:rsid w:val="00032DD6"/>
    <w:rsid w:val="0003443A"/>
    <w:rsid w:val="00036201"/>
    <w:rsid w:val="0004123E"/>
    <w:rsid w:val="0005010D"/>
    <w:rsid w:val="0005259D"/>
    <w:rsid w:val="00055669"/>
    <w:rsid w:val="00063A99"/>
    <w:rsid w:val="000679AC"/>
    <w:rsid w:val="00074D08"/>
    <w:rsid w:val="00076843"/>
    <w:rsid w:val="000821C0"/>
    <w:rsid w:val="000876B5"/>
    <w:rsid w:val="0009550F"/>
    <w:rsid w:val="00097568"/>
    <w:rsid w:val="000A3923"/>
    <w:rsid w:val="000B045E"/>
    <w:rsid w:val="000B1F65"/>
    <w:rsid w:val="000B2DF5"/>
    <w:rsid w:val="000B6251"/>
    <w:rsid w:val="000B7411"/>
    <w:rsid w:val="000C00A2"/>
    <w:rsid w:val="000C12BA"/>
    <w:rsid w:val="000C2829"/>
    <w:rsid w:val="000C52A0"/>
    <w:rsid w:val="000C5375"/>
    <w:rsid w:val="000C7697"/>
    <w:rsid w:val="000E16E1"/>
    <w:rsid w:val="000E413A"/>
    <w:rsid w:val="000E556F"/>
    <w:rsid w:val="000E5C56"/>
    <w:rsid w:val="000F23B8"/>
    <w:rsid w:val="000F3747"/>
    <w:rsid w:val="000F475E"/>
    <w:rsid w:val="000F4DAD"/>
    <w:rsid w:val="000F7732"/>
    <w:rsid w:val="00105A5C"/>
    <w:rsid w:val="00113DC7"/>
    <w:rsid w:val="00114A3C"/>
    <w:rsid w:val="0011618F"/>
    <w:rsid w:val="001163A7"/>
    <w:rsid w:val="001170EC"/>
    <w:rsid w:val="00121189"/>
    <w:rsid w:val="0012303B"/>
    <w:rsid w:val="0013581A"/>
    <w:rsid w:val="00140025"/>
    <w:rsid w:val="0014677A"/>
    <w:rsid w:val="00152D42"/>
    <w:rsid w:val="00153F36"/>
    <w:rsid w:val="001601E3"/>
    <w:rsid w:val="00164D63"/>
    <w:rsid w:val="00183A1D"/>
    <w:rsid w:val="00183C4D"/>
    <w:rsid w:val="00190954"/>
    <w:rsid w:val="0019196C"/>
    <w:rsid w:val="00191C51"/>
    <w:rsid w:val="00191F93"/>
    <w:rsid w:val="00193594"/>
    <w:rsid w:val="00193B74"/>
    <w:rsid w:val="00194F6D"/>
    <w:rsid w:val="001A31F3"/>
    <w:rsid w:val="001A763D"/>
    <w:rsid w:val="001B05FF"/>
    <w:rsid w:val="001B3BAE"/>
    <w:rsid w:val="001B5452"/>
    <w:rsid w:val="001C7F7A"/>
    <w:rsid w:val="001D4814"/>
    <w:rsid w:val="001D5F89"/>
    <w:rsid w:val="001D6318"/>
    <w:rsid w:val="001D7FD7"/>
    <w:rsid w:val="001E085C"/>
    <w:rsid w:val="001E7529"/>
    <w:rsid w:val="001E7C46"/>
    <w:rsid w:val="001F46F3"/>
    <w:rsid w:val="00206956"/>
    <w:rsid w:val="00207DF1"/>
    <w:rsid w:val="00210EF8"/>
    <w:rsid w:val="00213EB7"/>
    <w:rsid w:val="00217334"/>
    <w:rsid w:val="0022544B"/>
    <w:rsid w:val="002305B5"/>
    <w:rsid w:val="00231122"/>
    <w:rsid w:val="0023117F"/>
    <w:rsid w:val="002333AB"/>
    <w:rsid w:val="002346D1"/>
    <w:rsid w:val="00235FFA"/>
    <w:rsid w:val="00241163"/>
    <w:rsid w:val="00246A7C"/>
    <w:rsid w:val="002504DA"/>
    <w:rsid w:val="002548BD"/>
    <w:rsid w:val="002565B2"/>
    <w:rsid w:val="00256D6C"/>
    <w:rsid w:val="00262D86"/>
    <w:rsid w:val="00265A80"/>
    <w:rsid w:val="00270D4E"/>
    <w:rsid w:val="00271181"/>
    <w:rsid w:val="002758EA"/>
    <w:rsid w:val="00275D33"/>
    <w:rsid w:val="00280956"/>
    <w:rsid w:val="0028716B"/>
    <w:rsid w:val="00287DC7"/>
    <w:rsid w:val="002927DC"/>
    <w:rsid w:val="00293736"/>
    <w:rsid w:val="002B0E51"/>
    <w:rsid w:val="002B5C76"/>
    <w:rsid w:val="002B5EB7"/>
    <w:rsid w:val="002B6A3B"/>
    <w:rsid w:val="002C4A96"/>
    <w:rsid w:val="002D5C04"/>
    <w:rsid w:val="002D7A21"/>
    <w:rsid w:val="002E0F1C"/>
    <w:rsid w:val="002E1B14"/>
    <w:rsid w:val="002E1E41"/>
    <w:rsid w:val="002E449A"/>
    <w:rsid w:val="002E5D64"/>
    <w:rsid w:val="002F20AD"/>
    <w:rsid w:val="002F28E9"/>
    <w:rsid w:val="002F301C"/>
    <w:rsid w:val="002F4C51"/>
    <w:rsid w:val="00303B26"/>
    <w:rsid w:val="00304DBC"/>
    <w:rsid w:val="0030537A"/>
    <w:rsid w:val="003075C8"/>
    <w:rsid w:val="00307E80"/>
    <w:rsid w:val="003128A9"/>
    <w:rsid w:val="00313EE5"/>
    <w:rsid w:val="00314AF1"/>
    <w:rsid w:val="00316C11"/>
    <w:rsid w:val="003234A4"/>
    <w:rsid w:val="00323C0F"/>
    <w:rsid w:val="00325C76"/>
    <w:rsid w:val="00332DA5"/>
    <w:rsid w:val="003407A0"/>
    <w:rsid w:val="0035211C"/>
    <w:rsid w:val="00361D0B"/>
    <w:rsid w:val="00364BDD"/>
    <w:rsid w:val="00366B97"/>
    <w:rsid w:val="00367E4A"/>
    <w:rsid w:val="00374CE8"/>
    <w:rsid w:val="00380774"/>
    <w:rsid w:val="00382AEF"/>
    <w:rsid w:val="00384E7E"/>
    <w:rsid w:val="00386AB2"/>
    <w:rsid w:val="00386CDB"/>
    <w:rsid w:val="00387FD4"/>
    <w:rsid w:val="003937F8"/>
    <w:rsid w:val="00394098"/>
    <w:rsid w:val="00397C3E"/>
    <w:rsid w:val="003A0F5E"/>
    <w:rsid w:val="003A1C27"/>
    <w:rsid w:val="003A3769"/>
    <w:rsid w:val="003A3FDB"/>
    <w:rsid w:val="003A62BB"/>
    <w:rsid w:val="003B1AA3"/>
    <w:rsid w:val="003B7532"/>
    <w:rsid w:val="003C16E0"/>
    <w:rsid w:val="003C742F"/>
    <w:rsid w:val="003C74BC"/>
    <w:rsid w:val="003C7C21"/>
    <w:rsid w:val="003D02F5"/>
    <w:rsid w:val="003D1DDA"/>
    <w:rsid w:val="003D2F42"/>
    <w:rsid w:val="003D5EF8"/>
    <w:rsid w:val="003D71C1"/>
    <w:rsid w:val="003E21E9"/>
    <w:rsid w:val="003E5AF8"/>
    <w:rsid w:val="003E681A"/>
    <w:rsid w:val="003E6F39"/>
    <w:rsid w:val="003E7170"/>
    <w:rsid w:val="003E7DA1"/>
    <w:rsid w:val="003F7461"/>
    <w:rsid w:val="004036DB"/>
    <w:rsid w:val="004064EE"/>
    <w:rsid w:val="004128E8"/>
    <w:rsid w:val="00412D2E"/>
    <w:rsid w:val="00427D88"/>
    <w:rsid w:val="00442188"/>
    <w:rsid w:val="00443E38"/>
    <w:rsid w:val="00447B99"/>
    <w:rsid w:val="004532A4"/>
    <w:rsid w:val="00454EC4"/>
    <w:rsid w:val="00455609"/>
    <w:rsid w:val="00456151"/>
    <w:rsid w:val="0045633B"/>
    <w:rsid w:val="00457D44"/>
    <w:rsid w:val="00470863"/>
    <w:rsid w:val="00475528"/>
    <w:rsid w:val="00480C1A"/>
    <w:rsid w:val="004858F7"/>
    <w:rsid w:val="004A20CB"/>
    <w:rsid w:val="004A536F"/>
    <w:rsid w:val="004A5408"/>
    <w:rsid w:val="004B1320"/>
    <w:rsid w:val="004B16B9"/>
    <w:rsid w:val="004B467D"/>
    <w:rsid w:val="004C4930"/>
    <w:rsid w:val="004C673D"/>
    <w:rsid w:val="004D10B2"/>
    <w:rsid w:val="004D22E0"/>
    <w:rsid w:val="004D6E09"/>
    <w:rsid w:val="004E4E52"/>
    <w:rsid w:val="004E7365"/>
    <w:rsid w:val="004E7EA3"/>
    <w:rsid w:val="004E7FAA"/>
    <w:rsid w:val="004F1D8B"/>
    <w:rsid w:val="004F3B5E"/>
    <w:rsid w:val="00504A60"/>
    <w:rsid w:val="00504CE4"/>
    <w:rsid w:val="005073A6"/>
    <w:rsid w:val="00511C17"/>
    <w:rsid w:val="005127F4"/>
    <w:rsid w:val="005149FF"/>
    <w:rsid w:val="00514DB8"/>
    <w:rsid w:val="005223F1"/>
    <w:rsid w:val="005232AC"/>
    <w:rsid w:val="00523B4A"/>
    <w:rsid w:val="00531731"/>
    <w:rsid w:val="00534892"/>
    <w:rsid w:val="0053527E"/>
    <w:rsid w:val="0053622A"/>
    <w:rsid w:val="0053691B"/>
    <w:rsid w:val="005401FF"/>
    <w:rsid w:val="00543293"/>
    <w:rsid w:val="00546265"/>
    <w:rsid w:val="00551F1E"/>
    <w:rsid w:val="00552031"/>
    <w:rsid w:val="00554B0A"/>
    <w:rsid w:val="00556C38"/>
    <w:rsid w:val="00556E81"/>
    <w:rsid w:val="00556FF0"/>
    <w:rsid w:val="0055785D"/>
    <w:rsid w:val="005608AF"/>
    <w:rsid w:val="0056730C"/>
    <w:rsid w:val="00572516"/>
    <w:rsid w:val="00574D1D"/>
    <w:rsid w:val="00576D98"/>
    <w:rsid w:val="005815DF"/>
    <w:rsid w:val="00582672"/>
    <w:rsid w:val="005832F5"/>
    <w:rsid w:val="0058690F"/>
    <w:rsid w:val="00596BB8"/>
    <w:rsid w:val="005A603F"/>
    <w:rsid w:val="005A6F61"/>
    <w:rsid w:val="005A7CBB"/>
    <w:rsid w:val="005B05B7"/>
    <w:rsid w:val="005B0684"/>
    <w:rsid w:val="005B3378"/>
    <w:rsid w:val="005B4AB1"/>
    <w:rsid w:val="005B5456"/>
    <w:rsid w:val="005C0732"/>
    <w:rsid w:val="005C20FF"/>
    <w:rsid w:val="005C4589"/>
    <w:rsid w:val="005D0842"/>
    <w:rsid w:val="005D29FB"/>
    <w:rsid w:val="005D415C"/>
    <w:rsid w:val="005E1F54"/>
    <w:rsid w:val="005E696F"/>
    <w:rsid w:val="005F0D1F"/>
    <w:rsid w:val="005F1B08"/>
    <w:rsid w:val="005F2493"/>
    <w:rsid w:val="005F5E52"/>
    <w:rsid w:val="005F7B11"/>
    <w:rsid w:val="006014EF"/>
    <w:rsid w:val="0060515F"/>
    <w:rsid w:val="00607EBC"/>
    <w:rsid w:val="006148A7"/>
    <w:rsid w:val="0061688B"/>
    <w:rsid w:val="00617416"/>
    <w:rsid w:val="006229A8"/>
    <w:rsid w:val="00624D9C"/>
    <w:rsid w:val="006272F0"/>
    <w:rsid w:val="006303E3"/>
    <w:rsid w:val="006305A6"/>
    <w:rsid w:val="00634957"/>
    <w:rsid w:val="00635061"/>
    <w:rsid w:val="00637A90"/>
    <w:rsid w:val="006418BA"/>
    <w:rsid w:val="00650C96"/>
    <w:rsid w:val="0065147C"/>
    <w:rsid w:val="00653611"/>
    <w:rsid w:val="006549DD"/>
    <w:rsid w:val="00655011"/>
    <w:rsid w:val="00656719"/>
    <w:rsid w:val="006574CE"/>
    <w:rsid w:val="0066207C"/>
    <w:rsid w:val="00664AB7"/>
    <w:rsid w:val="00670642"/>
    <w:rsid w:val="0067098C"/>
    <w:rsid w:val="00673E82"/>
    <w:rsid w:val="00674F6B"/>
    <w:rsid w:val="0067765A"/>
    <w:rsid w:val="0068266C"/>
    <w:rsid w:val="006868EE"/>
    <w:rsid w:val="00686F66"/>
    <w:rsid w:val="00686FE5"/>
    <w:rsid w:val="00694125"/>
    <w:rsid w:val="00694F6E"/>
    <w:rsid w:val="006A336F"/>
    <w:rsid w:val="006B3CC0"/>
    <w:rsid w:val="006B623A"/>
    <w:rsid w:val="006B626D"/>
    <w:rsid w:val="006C0737"/>
    <w:rsid w:val="006C09F9"/>
    <w:rsid w:val="006C1192"/>
    <w:rsid w:val="006C1D86"/>
    <w:rsid w:val="006C286E"/>
    <w:rsid w:val="006C4C33"/>
    <w:rsid w:val="006C7AC9"/>
    <w:rsid w:val="006D6448"/>
    <w:rsid w:val="006E1CDB"/>
    <w:rsid w:val="006E39B9"/>
    <w:rsid w:val="006E4AA6"/>
    <w:rsid w:val="006E5260"/>
    <w:rsid w:val="006E75D4"/>
    <w:rsid w:val="006F1F57"/>
    <w:rsid w:val="006F3D97"/>
    <w:rsid w:val="006F44A3"/>
    <w:rsid w:val="006F70C7"/>
    <w:rsid w:val="007071E3"/>
    <w:rsid w:val="00710E63"/>
    <w:rsid w:val="00711635"/>
    <w:rsid w:val="007177FF"/>
    <w:rsid w:val="00721EB6"/>
    <w:rsid w:val="00726103"/>
    <w:rsid w:val="00726A7E"/>
    <w:rsid w:val="00734E31"/>
    <w:rsid w:val="00745695"/>
    <w:rsid w:val="007479F5"/>
    <w:rsid w:val="00751840"/>
    <w:rsid w:val="00751C7E"/>
    <w:rsid w:val="007525C5"/>
    <w:rsid w:val="00754C1B"/>
    <w:rsid w:val="007551A3"/>
    <w:rsid w:val="00755428"/>
    <w:rsid w:val="00755D9D"/>
    <w:rsid w:val="007601F0"/>
    <w:rsid w:val="00760373"/>
    <w:rsid w:val="007637E7"/>
    <w:rsid w:val="007649AE"/>
    <w:rsid w:val="00767C11"/>
    <w:rsid w:val="00777B09"/>
    <w:rsid w:val="00780015"/>
    <w:rsid w:val="00780C84"/>
    <w:rsid w:val="007848BD"/>
    <w:rsid w:val="0079003D"/>
    <w:rsid w:val="007939E9"/>
    <w:rsid w:val="00795AD1"/>
    <w:rsid w:val="007A0565"/>
    <w:rsid w:val="007A067B"/>
    <w:rsid w:val="007A2D6F"/>
    <w:rsid w:val="007A4800"/>
    <w:rsid w:val="007B315A"/>
    <w:rsid w:val="007C02BA"/>
    <w:rsid w:val="007C1829"/>
    <w:rsid w:val="007C5937"/>
    <w:rsid w:val="007C7CE6"/>
    <w:rsid w:val="007D4C37"/>
    <w:rsid w:val="007D61E2"/>
    <w:rsid w:val="007E2606"/>
    <w:rsid w:val="007E6874"/>
    <w:rsid w:val="007F2124"/>
    <w:rsid w:val="007F23F2"/>
    <w:rsid w:val="007F54D5"/>
    <w:rsid w:val="008001E8"/>
    <w:rsid w:val="008012C4"/>
    <w:rsid w:val="00804B3B"/>
    <w:rsid w:val="00804C21"/>
    <w:rsid w:val="00806A90"/>
    <w:rsid w:val="00807DD3"/>
    <w:rsid w:val="00807E22"/>
    <w:rsid w:val="0081023E"/>
    <w:rsid w:val="00810A80"/>
    <w:rsid w:val="00810D2C"/>
    <w:rsid w:val="00812060"/>
    <w:rsid w:val="00816626"/>
    <w:rsid w:val="00821EE4"/>
    <w:rsid w:val="00827857"/>
    <w:rsid w:val="008322AD"/>
    <w:rsid w:val="00834A37"/>
    <w:rsid w:val="00835C81"/>
    <w:rsid w:val="008370D8"/>
    <w:rsid w:val="00842EF1"/>
    <w:rsid w:val="008461E3"/>
    <w:rsid w:val="00846852"/>
    <w:rsid w:val="00846A44"/>
    <w:rsid w:val="008476D0"/>
    <w:rsid w:val="00850747"/>
    <w:rsid w:val="00851D5C"/>
    <w:rsid w:val="00853427"/>
    <w:rsid w:val="00863B60"/>
    <w:rsid w:val="008668FC"/>
    <w:rsid w:val="008713E5"/>
    <w:rsid w:val="00881A78"/>
    <w:rsid w:val="008865A6"/>
    <w:rsid w:val="008922BF"/>
    <w:rsid w:val="00892835"/>
    <w:rsid w:val="0089567A"/>
    <w:rsid w:val="00897C0F"/>
    <w:rsid w:val="008A0A5D"/>
    <w:rsid w:val="008A5159"/>
    <w:rsid w:val="008B19A4"/>
    <w:rsid w:val="008B45C1"/>
    <w:rsid w:val="008B570F"/>
    <w:rsid w:val="008B7945"/>
    <w:rsid w:val="008C18E5"/>
    <w:rsid w:val="008C4DF5"/>
    <w:rsid w:val="008C6676"/>
    <w:rsid w:val="008D312B"/>
    <w:rsid w:val="008D40A9"/>
    <w:rsid w:val="008F188C"/>
    <w:rsid w:val="008F1E4F"/>
    <w:rsid w:val="008F2070"/>
    <w:rsid w:val="008F7203"/>
    <w:rsid w:val="008F7303"/>
    <w:rsid w:val="008F7A68"/>
    <w:rsid w:val="009019BE"/>
    <w:rsid w:val="00901CE2"/>
    <w:rsid w:val="00903E8B"/>
    <w:rsid w:val="00904D92"/>
    <w:rsid w:val="0090783A"/>
    <w:rsid w:val="00910398"/>
    <w:rsid w:val="00910E1B"/>
    <w:rsid w:val="00915F77"/>
    <w:rsid w:val="009170CC"/>
    <w:rsid w:val="00920656"/>
    <w:rsid w:val="00920843"/>
    <w:rsid w:val="00923D8A"/>
    <w:rsid w:val="009241CE"/>
    <w:rsid w:val="009252D9"/>
    <w:rsid w:val="00926D75"/>
    <w:rsid w:val="00930574"/>
    <w:rsid w:val="00931252"/>
    <w:rsid w:val="009347D4"/>
    <w:rsid w:val="00935623"/>
    <w:rsid w:val="009364F2"/>
    <w:rsid w:val="00942A84"/>
    <w:rsid w:val="00945020"/>
    <w:rsid w:val="00945154"/>
    <w:rsid w:val="00945F39"/>
    <w:rsid w:val="00946499"/>
    <w:rsid w:val="00947234"/>
    <w:rsid w:val="009513F6"/>
    <w:rsid w:val="00951A36"/>
    <w:rsid w:val="009525C6"/>
    <w:rsid w:val="00953B27"/>
    <w:rsid w:val="00954857"/>
    <w:rsid w:val="009577FE"/>
    <w:rsid w:val="00961B04"/>
    <w:rsid w:val="00965AE4"/>
    <w:rsid w:val="00971328"/>
    <w:rsid w:val="009715D8"/>
    <w:rsid w:val="00972279"/>
    <w:rsid w:val="00985313"/>
    <w:rsid w:val="009860BD"/>
    <w:rsid w:val="00994F3D"/>
    <w:rsid w:val="00995E57"/>
    <w:rsid w:val="00997F7B"/>
    <w:rsid w:val="009A05AD"/>
    <w:rsid w:val="009A2539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07"/>
    <w:rsid w:val="009D0973"/>
    <w:rsid w:val="009D111F"/>
    <w:rsid w:val="009D11EA"/>
    <w:rsid w:val="009E1CC0"/>
    <w:rsid w:val="009E454A"/>
    <w:rsid w:val="009E4B4B"/>
    <w:rsid w:val="009F101A"/>
    <w:rsid w:val="009F1851"/>
    <w:rsid w:val="00A000CF"/>
    <w:rsid w:val="00A030DA"/>
    <w:rsid w:val="00A0432A"/>
    <w:rsid w:val="00A04B9D"/>
    <w:rsid w:val="00A07C57"/>
    <w:rsid w:val="00A23D23"/>
    <w:rsid w:val="00A245AF"/>
    <w:rsid w:val="00A2579D"/>
    <w:rsid w:val="00A319C9"/>
    <w:rsid w:val="00A35D8F"/>
    <w:rsid w:val="00A40235"/>
    <w:rsid w:val="00A47C60"/>
    <w:rsid w:val="00A64354"/>
    <w:rsid w:val="00A708FD"/>
    <w:rsid w:val="00A74B6C"/>
    <w:rsid w:val="00A74BFE"/>
    <w:rsid w:val="00A75BE1"/>
    <w:rsid w:val="00A77B1B"/>
    <w:rsid w:val="00A847BB"/>
    <w:rsid w:val="00A92712"/>
    <w:rsid w:val="00A9780B"/>
    <w:rsid w:val="00AA22C5"/>
    <w:rsid w:val="00AA648F"/>
    <w:rsid w:val="00AA65EE"/>
    <w:rsid w:val="00AA6FA2"/>
    <w:rsid w:val="00AA7923"/>
    <w:rsid w:val="00AA7C94"/>
    <w:rsid w:val="00AB2B38"/>
    <w:rsid w:val="00AB6E40"/>
    <w:rsid w:val="00AC1DCC"/>
    <w:rsid w:val="00AC410D"/>
    <w:rsid w:val="00AE47BF"/>
    <w:rsid w:val="00AE6D09"/>
    <w:rsid w:val="00AF1C3D"/>
    <w:rsid w:val="00AF3E0B"/>
    <w:rsid w:val="00AF67FD"/>
    <w:rsid w:val="00B022DE"/>
    <w:rsid w:val="00B03049"/>
    <w:rsid w:val="00B033B2"/>
    <w:rsid w:val="00B05B18"/>
    <w:rsid w:val="00B0796A"/>
    <w:rsid w:val="00B10983"/>
    <w:rsid w:val="00B135E0"/>
    <w:rsid w:val="00B22CD0"/>
    <w:rsid w:val="00B30226"/>
    <w:rsid w:val="00B31374"/>
    <w:rsid w:val="00B3166B"/>
    <w:rsid w:val="00B3195D"/>
    <w:rsid w:val="00B32F20"/>
    <w:rsid w:val="00B40244"/>
    <w:rsid w:val="00B409A3"/>
    <w:rsid w:val="00B40D20"/>
    <w:rsid w:val="00B41C4A"/>
    <w:rsid w:val="00B42F7C"/>
    <w:rsid w:val="00B438AE"/>
    <w:rsid w:val="00B43D3F"/>
    <w:rsid w:val="00B451EE"/>
    <w:rsid w:val="00B452C9"/>
    <w:rsid w:val="00B4717B"/>
    <w:rsid w:val="00B545ED"/>
    <w:rsid w:val="00B617AD"/>
    <w:rsid w:val="00B65561"/>
    <w:rsid w:val="00B65745"/>
    <w:rsid w:val="00B65C08"/>
    <w:rsid w:val="00B65C2C"/>
    <w:rsid w:val="00B67C1B"/>
    <w:rsid w:val="00B708DD"/>
    <w:rsid w:val="00B722FE"/>
    <w:rsid w:val="00B72A5D"/>
    <w:rsid w:val="00B73551"/>
    <w:rsid w:val="00B755B1"/>
    <w:rsid w:val="00B76548"/>
    <w:rsid w:val="00B77269"/>
    <w:rsid w:val="00B84955"/>
    <w:rsid w:val="00B90692"/>
    <w:rsid w:val="00B92FCA"/>
    <w:rsid w:val="00B9315C"/>
    <w:rsid w:val="00B93C0C"/>
    <w:rsid w:val="00B94F89"/>
    <w:rsid w:val="00BA0DE4"/>
    <w:rsid w:val="00BA59B9"/>
    <w:rsid w:val="00BA690E"/>
    <w:rsid w:val="00BA6C5F"/>
    <w:rsid w:val="00BB0E6E"/>
    <w:rsid w:val="00BB4937"/>
    <w:rsid w:val="00BB5530"/>
    <w:rsid w:val="00BB742B"/>
    <w:rsid w:val="00BC131D"/>
    <w:rsid w:val="00BC46F5"/>
    <w:rsid w:val="00BD078E"/>
    <w:rsid w:val="00BD4869"/>
    <w:rsid w:val="00BD55B6"/>
    <w:rsid w:val="00BE13E9"/>
    <w:rsid w:val="00BE33FB"/>
    <w:rsid w:val="00BE451A"/>
    <w:rsid w:val="00BF1BDC"/>
    <w:rsid w:val="00BF5028"/>
    <w:rsid w:val="00BF5719"/>
    <w:rsid w:val="00BF592C"/>
    <w:rsid w:val="00BF5C72"/>
    <w:rsid w:val="00BF606F"/>
    <w:rsid w:val="00BF60DD"/>
    <w:rsid w:val="00C00A57"/>
    <w:rsid w:val="00C0184C"/>
    <w:rsid w:val="00C036D0"/>
    <w:rsid w:val="00C060D5"/>
    <w:rsid w:val="00C12937"/>
    <w:rsid w:val="00C13005"/>
    <w:rsid w:val="00C13911"/>
    <w:rsid w:val="00C14585"/>
    <w:rsid w:val="00C17849"/>
    <w:rsid w:val="00C22BD1"/>
    <w:rsid w:val="00C23612"/>
    <w:rsid w:val="00C25373"/>
    <w:rsid w:val="00C25E1A"/>
    <w:rsid w:val="00C30F1D"/>
    <w:rsid w:val="00C31D4B"/>
    <w:rsid w:val="00C34AB0"/>
    <w:rsid w:val="00C40B20"/>
    <w:rsid w:val="00C428F1"/>
    <w:rsid w:val="00C4533A"/>
    <w:rsid w:val="00C5385A"/>
    <w:rsid w:val="00C64B5D"/>
    <w:rsid w:val="00C65EFE"/>
    <w:rsid w:val="00C66156"/>
    <w:rsid w:val="00C66B5D"/>
    <w:rsid w:val="00C718EA"/>
    <w:rsid w:val="00C71967"/>
    <w:rsid w:val="00C77998"/>
    <w:rsid w:val="00C84C99"/>
    <w:rsid w:val="00C92189"/>
    <w:rsid w:val="00C92D60"/>
    <w:rsid w:val="00CA3565"/>
    <w:rsid w:val="00CA57AE"/>
    <w:rsid w:val="00CB4C08"/>
    <w:rsid w:val="00CC4B5D"/>
    <w:rsid w:val="00CD0136"/>
    <w:rsid w:val="00CD0FCC"/>
    <w:rsid w:val="00CD1573"/>
    <w:rsid w:val="00CD1A98"/>
    <w:rsid w:val="00CD3394"/>
    <w:rsid w:val="00CD38DC"/>
    <w:rsid w:val="00CD43B8"/>
    <w:rsid w:val="00CD4B5A"/>
    <w:rsid w:val="00CD4EFE"/>
    <w:rsid w:val="00CE19A4"/>
    <w:rsid w:val="00CF2444"/>
    <w:rsid w:val="00CF2BB9"/>
    <w:rsid w:val="00CF4160"/>
    <w:rsid w:val="00CF6ACA"/>
    <w:rsid w:val="00D0416D"/>
    <w:rsid w:val="00D061F0"/>
    <w:rsid w:val="00D106BC"/>
    <w:rsid w:val="00D1360B"/>
    <w:rsid w:val="00D210C0"/>
    <w:rsid w:val="00D22A17"/>
    <w:rsid w:val="00D27C67"/>
    <w:rsid w:val="00D308CC"/>
    <w:rsid w:val="00D30927"/>
    <w:rsid w:val="00D3328F"/>
    <w:rsid w:val="00D37AB2"/>
    <w:rsid w:val="00D53151"/>
    <w:rsid w:val="00D547FF"/>
    <w:rsid w:val="00D54C71"/>
    <w:rsid w:val="00D56F24"/>
    <w:rsid w:val="00D5751E"/>
    <w:rsid w:val="00D60ECF"/>
    <w:rsid w:val="00D6789D"/>
    <w:rsid w:val="00D7562E"/>
    <w:rsid w:val="00D83B2E"/>
    <w:rsid w:val="00D863BD"/>
    <w:rsid w:val="00D8780E"/>
    <w:rsid w:val="00D87FAD"/>
    <w:rsid w:val="00D92942"/>
    <w:rsid w:val="00D96D70"/>
    <w:rsid w:val="00DA2383"/>
    <w:rsid w:val="00DA36BA"/>
    <w:rsid w:val="00DB1A64"/>
    <w:rsid w:val="00DB2F38"/>
    <w:rsid w:val="00DB423C"/>
    <w:rsid w:val="00DB6D50"/>
    <w:rsid w:val="00DC2217"/>
    <w:rsid w:val="00DC2BEE"/>
    <w:rsid w:val="00DC4EB7"/>
    <w:rsid w:val="00DD4C46"/>
    <w:rsid w:val="00DD6DFD"/>
    <w:rsid w:val="00DF08EE"/>
    <w:rsid w:val="00DF097C"/>
    <w:rsid w:val="00DF480F"/>
    <w:rsid w:val="00DF5383"/>
    <w:rsid w:val="00E04348"/>
    <w:rsid w:val="00E24D26"/>
    <w:rsid w:val="00E25399"/>
    <w:rsid w:val="00E27BC1"/>
    <w:rsid w:val="00E3245D"/>
    <w:rsid w:val="00E3254E"/>
    <w:rsid w:val="00E35039"/>
    <w:rsid w:val="00E368F0"/>
    <w:rsid w:val="00E426B4"/>
    <w:rsid w:val="00E447C8"/>
    <w:rsid w:val="00E45C4C"/>
    <w:rsid w:val="00E50246"/>
    <w:rsid w:val="00E511B9"/>
    <w:rsid w:val="00E531B9"/>
    <w:rsid w:val="00E557B3"/>
    <w:rsid w:val="00E5626C"/>
    <w:rsid w:val="00E60D8F"/>
    <w:rsid w:val="00E61DBC"/>
    <w:rsid w:val="00E62AD4"/>
    <w:rsid w:val="00E64CED"/>
    <w:rsid w:val="00E70CBA"/>
    <w:rsid w:val="00E760C7"/>
    <w:rsid w:val="00E8125C"/>
    <w:rsid w:val="00E85598"/>
    <w:rsid w:val="00E87B51"/>
    <w:rsid w:val="00E962C5"/>
    <w:rsid w:val="00E971A2"/>
    <w:rsid w:val="00EA52AA"/>
    <w:rsid w:val="00EB4824"/>
    <w:rsid w:val="00EB5A55"/>
    <w:rsid w:val="00EC054C"/>
    <w:rsid w:val="00EC44C0"/>
    <w:rsid w:val="00EC5A5E"/>
    <w:rsid w:val="00ED64F7"/>
    <w:rsid w:val="00ED6DD5"/>
    <w:rsid w:val="00EE0387"/>
    <w:rsid w:val="00EE2671"/>
    <w:rsid w:val="00EE275C"/>
    <w:rsid w:val="00EE64D3"/>
    <w:rsid w:val="00F03CFD"/>
    <w:rsid w:val="00F06010"/>
    <w:rsid w:val="00F10BF7"/>
    <w:rsid w:val="00F16794"/>
    <w:rsid w:val="00F206C1"/>
    <w:rsid w:val="00F20DCE"/>
    <w:rsid w:val="00F31375"/>
    <w:rsid w:val="00F31B15"/>
    <w:rsid w:val="00F336DD"/>
    <w:rsid w:val="00F3411E"/>
    <w:rsid w:val="00F34548"/>
    <w:rsid w:val="00F35B87"/>
    <w:rsid w:val="00F40011"/>
    <w:rsid w:val="00F4334F"/>
    <w:rsid w:val="00F551E0"/>
    <w:rsid w:val="00F55CDA"/>
    <w:rsid w:val="00F56C1C"/>
    <w:rsid w:val="00F6011D"/>
    <w:rsid w:val="00F638DF"/>
    <w:rsid w:val="00F66786"/>
    <w:rsid w:val="00F66C9B"/>
    <w:rsid w:val="00F72494"/>
    <w:rsid w:val="00F72F92"/>
    <w:rsid w:val="00F73AB7"/>
    <w:rsid w:val="00F74472"/>
    <w:rsid w:val="00F750F8"/>
    <w:rsid w:val="00F752D8"/>
    <w:rsid w:val="00F77057"/>
    <w:rsid w:val="00F77D9A"/>
    <w:rsid w:val="00F84CCE"/>
    <w:rsid w:val="00F85050"/>
    <w:rsid w:val="00F85BD4"/>
    <w:rsid w:val="00F86091"/>
    <w:rsid w:val="00F9172F"/>
    <w:rsid w:val="00F9277A"/>
    <w:rsid w:val="00F944CD"/>
    <w:rsid w:val="00F94AC1"/>
    <w:rsid w:val="00F96887"/>
    <w:rsid w:val="00F9711A"/>
    <w:rsid w:val="00FA0C81"/>
    <w:rsid w:val="00FB7CE3"/>
    <w:rsid w:val="00FC281B"/>
    <w:rsid w:val="00FC4A95"/>
    <w:rsid w:val="00FD1700"/>
    <w:rsid w:val="00FD2640"/>
    <w:rsid w:val="00FD589B"/>
    <w:rsid w:val="00FE00DB"/>
    <w:rsid w:val="00FE179D"/>
    <w:rsid w:val="00FE3D2B"/>
    <w:rsid w:val="00FE44D7"/>
    <w:rsid w:val="00FE751B"/>
    <w:rsid w:val="00FF3BED"/>
    <w:rsid w:val="00FF483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EA0A7-1F3F-450A-AF1C-FFE8C45E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5">
    <w:name w:val="header"/>
    <w:basedOn w:val="a"/>
    <w:link w:val="a6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95"/>
  </w:style>
  <w:style w:type="paragraph" w:styleId="a7">
    <w:name w:val="footer"/>
    <w:basedOn w:val="a"/>
    <w:link w:val="a8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9">
    <w:name w:val="Balloon Text"/>
    <w:basedOn w:val="a"/>
    <w:link w:val="aa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1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c">
    <w:name w:val="No Spacing"/>
    <w:uiPriority w:val="99"/>
    <w:qFormat/>
    <w:rsid w:val="00386CDB"/>
    <w:pPr>
      <w:spacing w:line="240" w:lineRule="auto"/>
    </w:pPr>
  </w:style>
  <w:style w:type="paragraph" w:styleId="ad">
    <w:name w:val="Body Text"/>
    <w:basedOn w:val="a"/>
    <w:link w:val="ae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e">
    <w:name w:val="Основной текст Знак"/>
    <w:basedOn w:val="a0"/>
    <w:link w:val="ad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0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B3EA8AD807C0DE86B979C343336347614B0FB3B4497C2040C445879264429FDFA4ED61228164D6Cv31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EA8AD807C0DE86B979C343336347614B0FB3B4497C2040C445879264429FDFA4ED61228164D6Cv31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05D22FFBFFC6B6702E02A220CFB0F6D6E82AE3EBCAFF89975F685795842790D1326DCE15EBD044xD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B2DB-FA16-4CF6-970B-6FE92E5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18302</Words>
  <Characters>104324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</dc:creator>
  <cp:keywords/>
  <dc:description/>
  <cp:lastModifiedBy>Zver</cp:lastModifiedBy>
  <cp:revision>3</cp:revision>
  <cp:lastPrinted>2019-12-23T12:37:00Z</cp:lastPrinted>
  <dcterms:created xsi:type="dcterms:W3CDTF">2020-12-22T15:19:00Z</dcterms:created>
  <dcterms:modified xsi:type="dcterms:W3CDTF">2020-12-22T15:19:00Z</dcterms:modified>
</cp:coreProperties>
</file>