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Приложение к</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360F71" w:rsidP="00360F71">
      <w:pPr>
        <w:pStyle w:val="ConsPlusNormal"/>
        <w:widowControl/>
        <w:ind w:firstLine="11482"/>
        <w:jc w:val="center"/>
        <w:rPr>
          <w:rFonts w:ascii="Times New Roman" w:hAnsi="Times New Roman" w:cs="Times New Roman"/>
          <w:sz w:val="24"/>
          <w:szCs w:val="24"/>
        </w:rPr>
      </w:pPr>
      <w:r w:rsidRPr="00CB5930">
        <w:rPr>
          <w:rFonts w:ascii="Times New Roman" w:hAnsi="Times New Roman" w:cs="Times New Roman"/>
          <w:sz w:val="24"/>
          <w:szCs w:val="24"/>
        </w:rPr>
        <w:t xml:space="preserve">от </w:t>
      </w:r>
      <w:r w:rsidR="002260DD">
        <w:rPr>
          <w:rFonts w:ascii="Times New Roman" w:hAnsi="Times New Roman" w:cs="Times New Roman"/>
          <w:sz w:val="24"/>
          <w:szCs w:val="24"/>
        </w:rPr>
        <w:t>26.03.2019</w:t>
      </w:r>
      <w:r w:rsidRPr="00CB5930">
        <w:rPr>
          <w:rFonts w:ascii="Times New Roman" w:hAnsi="Times New Roman" w:cs="Times New Roman"/>
          <w:sz w:val="24"/>
          <w:szCs w:val="24"/>
        </w:rPr>
        <w:t xml:space="preserve"> №</w:t>
      </w:r>
      <w:r w:rsidR="002260DD">
        <w:rPr>
          <w:rFonts w:ascii="Times New Roman" w:hAnsi="Times New Roman" w:cs="Times New Roman"/>
          <w:sz w:val="24"/>
          <w:szCs w:val="24"/>
        </w:rPr>
        <w:t xml:space="preserve"> 532-ПГ </w:t>
      </w:r>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bookmarkStart w:id="0" w:name="_GoBack"/>
      <w:bookmarkEnd w:id="0"/>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033E1F" w:rsidRPr="00271A79" w:rsidTr="002D7C87">
        <w:trPr>
          <w:trHeight w:val="425"/>
        </w:trPr>
        <w:tc>
          <w:tcPr>
            <w:tcW w:w="4395" w:type="dxa"/>
            <w:shd w:val="clear" w:color="auto" w:fill="auto"/>
            <w:vAlign w:val="center"/>
          </w:tcPr>
          <w:p w:rsidR="00033E1F" w:rsidRPr="00271A79" w:rsidRDefault="00033E1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033E1F" w:rsidRPr="00033E1F" w:rsidRDefault="00033E1F">
            <w:pPr>
              <w:jc w:val="center"/>
              <w:rPr>
                <w:bCs/>
              </w:rPr>
            </w:pPr>
            <w:r w:rsidRPr="00033E1F">
              <w:rPr>
                <w:bCs/>
              </w:rPr>
              <w:t>186 554,0</w:t>
            </w:r>
          </w:p>
        </w:tc>
        <w:tc>
          <w:tcPr>
            <w:tcW w:w="1740" w:type="dxa"/>
            <w:shd w:val="clear" w:color="auto" w:fill="auto"/>
            <w:vAlign w:val="center"/>
          </w:tcPr>
          <w:p w:rsidR="00033E1F" w:rsidRPr="00033E1F" w:rsidRDefault="00033E1F">
            <w:pPr>
              <w:jc w:val="center"/>
              <w:rPr>
                <w:bCs/>
              </w:rPr>
            </w:pPr>
            <w:r w:rsidRPr="00033E1F">
              <w:rPr>
                <w:bCs/>
              </w:rPr>
              <w:t>35 485,0</w:t>
            </w:r>
          </w:p>
        </w:tc>
        <w:tc>
          <w:tcPr>
            <w:tcW w:w="1740" w:type="dxa"/>
            <w:shd w:val="clear" w:color="auto" w:fill="auto"/>
            <w:vAlign w:val="center"/>
          </w:tcPr>
          <w:p w:rsidR="00033E1F" w:rsidRPr="00033E1F" w:rsidRDefault="00033E1F">
            <w:pPr>
              <w:jc w:val="center"/>
              <w:rPr>
                <w:bCs/>
              </w:rPr>
            </w:pPr>
            <w:r w:rsidRPr="00033E1F">
              <w:rPr>
                <w:bCs/>
              </w:rPr>
              <w:t>81 912,0</w:t>
            </w:r>
          </w:p>
        </w:tc>
        <w:tc>
          <w:tcPr>
            <w:tcW w:w="1856" w:type="dxa"/>
            <w:shd w:val="clear" w:color="auto" w:fill="auto"/>
            <w:vAlign w:val="center"/>
          </w:tcPr>
          <w:p w:rsidR="00033E1F" w:rsidRPr="00033E1F" w:rsidRDefault="00033E1F">
            <w:pPr>
              <w:jc w:val="center"/>
              <w:rPr>
                <w:bCs/>
              </w:rPr>
            </w:pPr>
            <w:r w:rsidRPr="00033E1F">
              <w:rPr>
                <w:bCs/>
              </w:rPr>
              <w:t>69 157,0</w:t>
            </w:r>
          </w:p>
        </w:tc>
        <w:tc>
          <w:tcPr>
            <w:tcW w:w="1960" w:type="dxa"/>
            <w:shd w:val="clear" w:color="auto" w:fill="auto"/>
            <w:vAlign w:val="center"/>
          </w:tcPr>
          <w:p w:rsidR="00033E1F" w:rsidRPr="00033E1F" w:rsidRDefault="00033E1F">
            <w:pPr>
              <w:jc w:val="center"/>
              <w:rPr>
                <w:bCs/>
              </w:rPr>
            </w:pPr>
            <w:r w:rsidRPr="00033E1F">
              <w:rPr>
                <w:bCs/>
              </w:rPr>
              <w:t>0,0</w:t>
            </w:r>
          </w:p>
        </w:tc>
        <w:tc>
          <w:tcPr>
            <w:tcW w:w="1787" w:type="dxa"/>
            <w:vAlign w:val="center"/>
          </w:tcPr>
          <w:p w:rsidR="00033E1F" w:rsidRPr="00033E1F" w:rsidRDefault="00033E1F">
            <w:pPr>
              <w:jc w:val="center"/>
              <w:rPr>
                <w:bCs/>
              </w:rPr>
            </w:pPr>
            <w:r w:rsidRPr="00033E1F">
              <w:rPr>
                <w:bCs/>
              </w:rPr>
              <w:t>0,0</w:t>
            </w:r>
          </w:p>
        </w:tc>
      </w:tr>
      <w:tr w:rsidR="002D7C87" w:rsidRPr="00271A79" w:rsidTr="002D7C87">
        <w:trPr>
          <w:trHeight w:val="417"/>
        </w:trPr>
        <w:tc>
          <w:tcPr>
            <w:tcW w:w="4395" w:type="dxa"/>
            <w:shd w:val="clear" w:color="auto" w:fill="auto"/>
            <w:vAlign w:val="center"/>
          </w:tcPr>
          <w:p w:rsidR="002D7C87" w:rsidRPr="00271A79" w:rsidRDefault="002D7C87"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450 345,9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97 168,2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89 278,4</w:t>
            </w:r>
          </w:p>
        </w:tc>
        <w:tc>
          <w:tcPr>
            <w:tcW w:w="1856"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89 872,3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2D7C87" w:rsidRPr="00271A79" w:rsidTr="002D7C87">
        <w:trPr>
          <w:trHeight w:val="543"/>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2D7C87" w:rsidRPr="002D7C87" w:rsidRDefault="00033E1F" w:rsidP="00033E1F">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636 899</w:t>
            </w:r>
            <w:r w:rsidR="002D7C87">
              <w:rPr>
                <w:rFonts w:ascii="Times New Roman" w:eastAsia="Calibri" w:hAnsi="Times New Roman" w:cs="Times New Roman"/>
                <w:sz w:val="24"/>
              </w:rPr>
              <w:t>,</w:t>
            </w:r>
            <w:r>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132 653,2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171 190,4</w:t>
            </w:r>
          </w:p>
        </w:tc>
        <w:tc>
          <w:tcPr>
            <w:tcW w:w="1856" w:type="dxa"/>
            <w:shd w:val="clear" w:color="auto" w:fill="auto"/>
            <w:vAlign w:val="center"/>
          </w:tcPr>
          <w:p w:rsidR="002D7C87" w:rsidRPr="002D7C87" w:rsidRDefault="00033E1F" w:rsidP="00033E1F">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159 029</w:t>
            </w:r>
            <w:r w:rsidR="002D7C87">
              <w:rPr>
                <w:rFonts w:ascii="Times New Roman" w:eastAsia="Calibri" w:hAnsi="Times New Roman" w:cs="Times New Roman"/>
                <w:sz w:val="24"/>
              </w:rPr>
              <w:t>,</w:t>
            </w:r>
            <w:r>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не отвечающих нормативным</w:t>
            </w:r>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На территории Сергиево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w:t>
      </w:r>
      <w:proofErr w:type="gramStart"/>
      <w:r w:rsidRPr="00DC7B13">
        <w:t>территории  городского</w:t>
      </w:r>
      <w:proofErr w:type="gramEnd"/>
      <w:r w:rsidRPr="00DC7B13">
        <w:t xml:space="preserve"> поселения Сергиев Посад подразделяются на дороги федерального значения, регионального, местного значения Сергиево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N п/п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275274" w:rsidP="002A5B2D">
            <w:pPr>
              <w:jc w:val="center"/>
              <w:rPr>
                <w:sz w:val="22"/>
                <w:szCs w:val="22"/>
              </w:rPr>
            </w:pPr>
            <w:hyperlink r:id="rId8"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275274"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275274" w:rsidP="002A5B2D">
            <w:pPr>
              <w:widowControl w:val="0"/>
              <w:autoSpaceDE w:val="0"/>
              <w:autoSpaceDN w:val="0"/>
              <w:adjustRightInd w:val="0"/>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275274"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3-ДГ(</w:t>
            </w:r>
            <w:proofErr w:type="spellStart"/>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Тыс.м</w:t>
            </w:r>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увеличение площади поверхности и протяженности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Тыс.м</w:t>
            </w:r>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2"/>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6.5 Ответственный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r w:rsidRPr="008E3C56">
        <w:t xml:space="preserve">Контроль за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контроля за реализацией </w:t>
      </w:r>
      <w:proofErr w:type="gramStart"/>
      <w:r w:rsidRPr="008E3C56">
        <w:rPr>
          <w:rFonts w:ascii="Times New Roman" w:hAnsi="Times New Roman" w:cs="Times New Roman"/>
          <w:sz w:val="24"/>
          <w:szCs w:val="24"/>
        </w:rPr>
        <w:t>муниципальной  программы</w:t>
      </w:r>
      <w:proofErr w:type="gramEnd"/>
      <w:r w:rsidRPr="008E3C56">
        <w:rPr>
          <w:rFonts w:ascii="Times New Roman" w:hAnsi="Times New Roman" w:cs="Times New Roman"/>
          <w:sz w:val="24"/>
          <w:szCs w:val="24"/>
        </w:rPr>
        <w:t xml:space="preserve">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t xml:space="preserve">городского поселения Сергиев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 определено, </w:t>
      </w:r>
      <w:proofErr w:type="gramStart"/>
      <w:r w:rsidRPr="00EE6444">
        <w:t>что  средняя</w:t>
      </w:r>
      <w:proofErr w:type="gramEnd"/>
      <w:r w:rsidRPr="00EE6444">
        <w:t xml:space="preserve">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Ответственный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Межбюджетные трансферты Сергиево - Посадскому </w:t>
            </w:r>
            <w:proofErr w:type="gramStart"/>
            <w:r w:rsidRPr="00F6520E">
              <w:rPr>
                <w:b/>
                <w:bCs/>
                <w:sz w:val="22"/>
                <w:szCs w:val="22"/>
              </w:rPr>
              <w:t>муниципальному  району</w:t>
            </w:r>
            <w:proofErr w:type="gramEnd"/>
            <w:r w:rsidRPr="00F6520E">
              <w:rPr>
                <w:b/>
                <w:bCs/>
                <w:sz w:val="22"/>
                <w:szCs w:val="22"/>
              </w:rPr>
              <w:t xml:space="preserve">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tcPr>
          <w:p w:rsidR="00033E1F" w:rsidRPr="002C4A70" w:rsidRDefault="00033E1F" w:rsidP="00F6520E">
            <w:pPr>
              <w:autoSpaceDE w:val="0"/>
              <w:autoSpaceDN w:val="0"/>
              <w:adjustRightInd w:val="0"/>
            </w:pPr>
          </w:p>
        </w:tc>
        <w:tc>
          <w:tcPr>
            <w:tcW w:w="2269" w:type="dxa"/>
          </w:tcPr>
          <w:p w:rsidR="00033E1F" w:rsidRPr="002C4A70" w:rsidRDefault="00033E1F" w:rsidP="00F6520E">
            <w:pPr>
              <w:autoSpaceDE w:val="0"/>
              <w:autoSpaceDN w:val="0"/>
              <w:adjustRightInd w:val="0"/>
              <w:rPr>
                <w:sz w:val="22"/>
                <w:szCs w:val="22"/>
              </w:rPr>
            </w:pPr>
            <w:r w:rsidRPr="002C4A70">
              <w:rPr>
                <w:sz w:val="22"/>
                <w:szCs w:val="22"/>
              </w:rPr>
              <w:t>Всего:</w:t>
            </w:r>
          </w:p>
        </w:tc>
        <w:tc>
          <w:tcPr>
            <w:tcW w:w="1417" w:type="dxa"/>
            <w:vAlign w:val="center"/>
          </w:tcPr>
          <w:p w:rsidR="00033E1F" w:rsidRPr="00033E1F" w:rsidRDefault="00033E1F">
            <w:pPr>
              <w:jc w:val="center"/>
              <w:rPr>
                <w:bCs/>
              </w:rPr>
            </w:pPr>
            <w:r w:rsidRPr="00033E1F">
              <w:rPr>
                <w:bCs/>
              </w:rPr>
              <w:t>625 946,9</w:t>
            </w:r>
          </w:p>
        </w:tc>
        <w:tc>
          <w:tcPr>
            <w:tcW w:w="1418" w:type="dxa"/>
            <w:vAlign w:val="center"/>
          </w:tcPr>
          <w:p w:rsidR="00033E1F" w:rsidRPr="00033E1F" w:rsidRDefault="00033E1F">
            <w:pPr>
              <w:jc w:val="center"/>
              <w:rPr>
                <w:bCs/>
              </w:rPr>
            </w:pPr>
            <w:r w:rsidRPr="00033E1F">
              <w:rPr>
                <w:bCs/>
              </w:rPr>
              <w:t>128 623,0</w:t>
            </w:r>
          </w:p>
        </w:tc>
        <w:tc>
          <w:tcPr>
            <w:tcW w:w="1417" w:type="dxa"/>
            <w:vAlign w:val="center"/>
          </w:tcPr>
          <w:p w:rsidR="00033E1F" w:rsidRPr="00033E1F" w:rsidRDefault="00033E1F">
            <w:pPr>
              <w:jc w:val="center"/>
              <w:rPr>
                <w:bCs/>
              </w:rPr>
            </w:pPr>
            <w:r w:rsidRPr="00033E1F">
              <w:rPr>
                <w:bCs/>
              </w:rPr>
              <w:t>167 879,4</w:t>
            </w:r>
          </w:p>
        </w:tc>
        <w:tc>
          <w:tcPr>
            <w:tcW w:w="1276" w:type="dxa"/>
            <w:vAlign w:val="center"/>
          </w:tcPr>
          <w:p w:rsidR="00033E1F" w:rsidRPr="00033E1F" w:rsidRDefault="00033E1F">
            <w:pPr>
              <w:jc w:val="center"/>
              <w:rPr>
                <w:bCs/>
              </w:rPr>
            </w:pPr>
            <w:r w:rsidRPr="00033E1F">
              <w:rPr>
                <w:bCs/>
              </w:rPr>
              <w:t>155 919,5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val="restart"/>
          </w:tcPr>
          <w:p w:rsidR="00033E1F" w:rsidRPr="002C4A70" w:rsidRDefault="00033E1F" w:rsidP="00F6520E">
            <w:pPr>
              <w:autoSpaceDE w:val="0"/>
              <w:autoSpaceDN w:val="0"/>
              <w:adjustRightInd w:val="0"/>
            </w:pPr>
            <w:r>
              <w:t>Администрация Сергиево-Посадского муниципального района</w:t>
            </w:r>
          </w:p>
        </w:tc>
        <w:tc>
          <w:tcPr>
            <w:tcW w:w="2269" w:type="dxa"/>
          </w:tcPr>
          <w:p w:rsidR="00033E1F" w:rsidRPr="002C4A70" w:rsidRDefault="00033E1F" w:rsidP="00F6520E">
            <w:pPr>
              <w:autoSpaceDE w:val="0"/>
              <w:autoSpaceDN w:val="0"/>
              <w:adjustRightInd w:val="0"/>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033E1F" w:rsidRPr="00033E1F" w:rsidRDefault="00033E1F">
            <w:pPr>
              <w:jc w:val="center"/>
              <w:rPr>
                <w:bCs/>
              </w:rPr>
            </w:pPr>
            <w:r w:rsidRPr="00033E1F">
              <w:rPr>
                <w:bCs/>
              </w:rPr>
              <w:t>186 554,0</w:t>
            </w:r>
          </w:p>
        </w:tc>
        <w:tc>
          <w:tcPr>
            <w:tcW w:w="1418" w:type="dxa"/>
            <w:vAlign w:val="center"/>
          </w:tcPr>
          <w:p w:rsidR="00033E1F" w:rsidRPr="00033E1F" w:rsidRDefault="00033E1F">
            <w:pPr>
              <w:jc w:val="center"/>
              <w:rPr>
                <w:bCs/>
              </w:rPr>
            </w:pPr>
            <w:r w:rsidRPr="00033E1F">
              <w:rPr>
                <w:bCs/>
              </w:rPr>
              <w:t>35 485,0</w:t>
            </w:r>
          </w:p>
        </w:tc>
        <w:tc>
          <w:tcPr>
            <w:tcW w:w="1417" w:type="dxa"/>
            <w:vAlign w:val="center"/>
          </w:tcPr>
          <w:p w:rsidR="00033E1F" w:rsidRPr="00033E1F" w:rsidRDefault="00033E1F">
            <w:pPr>
              <w:jc w:val="center"/>
              <w:rPr>
                <w:bCs/>
              </w:rPr>
            </w:pPr>
            <w:r w:rsidRPr="00033E1F">
              <w:rPr>
                <w:bCs/>
              </w:rPr>
              <w:t>81 912,0</w:t>
            </w:r>
          </w:p>
        </w:tc>
        <w:tc>
          <w:tcPr>
            <w:tcW w:w="1276" w:type="dxa"/>
            <w:vAlign w:val="center"/>
          </w:tcPr>
          <w:p w:rsidR="00033E1F" w:rsidRPr="00033E1F" w:rsidRDefault="00033E1F">
            <w:pPr>
              <w:jc w:val="center"/>
              <w:rPr>
                <w:bCs/>
              </w:rPr>
            </w:pPr>
            <w:r w:rsidRPr="00033E1F">
              <w:rPr>
                <w:bCs/>
              </w:rPr>
              <w:t>69 157,0</w:t>
            </w:r>
          </w:p>
        </w:tc>
        <w:tc>
          <w:tcPr>
            <w:tcW w:w="1276" w:type="dxa"/>
            <w:vAlign w:val="center"/>
          </w:tcPr>
          <w:p w:rsidR="00033E1F" w:rsidRPr="00033E1F" w:rsidRDefault="00033E1F">
            <w:pPr>
              <w:jc w:val="center"/>
              <w:rPr>
                <w:bCs/>
              </w:rPr>
            </w:pPr>
            <w:r w:rsidRPr="00033E1F">
              <w:rPr>
                <w:bCs/>
              </w:rPr>
              <w:t>0,0</w:t>
            </w:r>
          </w:p>
        </w:tc>
        <w:tc>
          <w:tcPr>
            <w:tcW w:w="1275" w:type="dxa"/>
            <w:vAlign w:val="center"/>
          </w:tcPr>
          <w:p w:rsidR="00033E1F" w:rsidRPr="00033E1F" w:rsidRDefault="00033E1F">
            <w:pPr>
              <w:jc w:val="center"/>
              <w:rPr>
                <w:bCs/>
              </w:rPr>
            </w:pPr>
            <w:r w:rsidRPr="00033E1F">
              <w:rPr>
                <w:bCs/>
              </w:rPr>
              <w:t>0,0</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tcPr>
          <w:p w:rsidR="00033E1F" w:rsidRPr="002C4A70" w:rsidRDefault="00033E1F" w:rsidP="00F6520E">
            <w:pPr>
              <w:autoSpaceDE w:val="0"/>
              <w:autoSpaceDN w:val="0"/>
              <w:adjustRightInd w:val="0"/>
            </w:pPr>
          </w:p>
        </w:tc>
        <w:tc>
          <w:tcPr>
            <w:tcW w:w="2269" w:type="dxa"/>
          </w:tcPr>
          <w:p w:rsidR="00033E1F" w:rsidRPr="002C4A70" w:rsidRDefault="00033E1F" w:rsidP="00F6520E">
            <w:pPr>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033E1F" w:rsidRPr="00033E1F" w:rsidRDefault="00033E1F">
            <w:pPr>
              <w:jc w:val="center"/>
              <w:rPr>
                <w:bCs/>
              </w:rPr>
            </w:pPr>
            <w:r w:rsidRPr="00033E1F">
              <w:rPr>
                <w:bCs/>
              </w:rPr>
              <w:t>439 392,9</w:t>
            </w:r>
          </w:p>
        </w:tc>
        <w:tc>
          <w:tcPr>
            <w:tcW w:w="1418" w:type="dxa"/>
            <w:vAlign w:val="center"/>
          </w:tcPr>
          <w:p w:rsidR="00033E1F" w:rsidRPr="00033E1F" w:rsidRDefault="00033E1F">
            <w:pPr>
              <w:jc w:val="center"/>
              <w:rPr>
                <w:bCs/>
              </w:rPr>
            </w:pPr>
            <w:r w:rsidRPr="00033E1F">
              <w:rPr>
                <w:bCs/>
              </w:rPr>
              <w:t>93 138,0</w:t>
            </w:r>
          </w:p>
        </w:tc>
        <w:tc>
          <w:tcPr>
            <w:tcW w:w="1417" w:type="dxa"/>
            <w:vAlign w:val="center"/>
          </w:tcPr>
          <w:p w:rsidR="00033E1F" w:rsidRPr="00033E1F" w:rsidRDefault="00033E1F">
            <w:pPr>
              <w:jc w:val="center"/>
              <w:rPr>
                <w:bCs/>
              </w:rPr>
            </w:pPr>
            <w:r w:rsidRPr="00033E1F">
              <w:rPr>
                <w:bCs/>
              </w:rPr>
              <w:t>85 967,4</w:t>
            </w:r>
          </w:p>
        </w:tc>
        <w:tc>
          <w:tcPr>
            <w:tcW w:w="1276" w:type="dxa"/>
            <w:vAlign w:val="center"/>
          </w:tcPr>
          <w:p w:rsidR="00033E1F" w:rsidRPr="00033E1F" w:rsidRDefault="00033E1F">
            <w:pPr>
              <w:jc w:val="center"/>
              <w:rPr>
                <w:bCs/>
              </w:rPr>
            </w:pPr>
            <w:r w:rsidRPr="00033E1F">
              <w:rPr>
                <w:bCs/>
              </w:rPr>
              <w:t>86 762,5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Необходимым условием поддержания нормальной жизнедеятельности</w:t>
      </w:r>
      <w:r>
        <w:t xml:space="preserve"> населения городского поселения Сергиев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5876" w:type="dxa"/>
        <w:tblInd w:w="-459" w:type="dxa"/>
        <w:tblLayout w:type="fixed"/>
        <w:tblLook w:val="04A0" w:firstRow="1" w:lastRow="0" w:firstColumn="1" w:lastColumn="0" w:noHBand="0" w:noVBand="1"/>
      </w:tblPr>
      <w:tblGrid>
        <w:gridCol w:w="486"/>
        <w:gridCol w:w="2349"/>
        <w:gridCol w:w="1134"/>
        <w:gridCol w:w="1418"/>
        <w:gridCol w:w="1276"/>
        <w:gridCol w:w="1134"/>
        <w:gridCol w:w="1134"/>
        <w:gridCol w:w="1134"/>
        <w:gridCol w:w="1134"/>
        <w:gridCol w:w="992"/>
        <w:gridCol w:w="992"/>
        <w:gridCol w:w="1276"/>
        <w:gridCol w:w="1417"/>
      </w:tblGrid>
      <w:tr w:rsidR="00EB2307" w:rsidRPr="00EB2307" w:rsidTr="000A5DDF">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F6520E" w:rsidP="00EB2307">
            <w:pPr>
              <w:jc w:val="center"/>
              <w:rPr>
                <w:sz w:val="20"/>
                <w:szCs w:val="20"/>
              </w:rPr>
            </w:pPr>
            <w:r>
              <w:br w:type="page"/>
            </w:r>
            <w:r w:rsidR="00EB2307" w:rsidRPr="00EB2307">
              <w:rPr>
                <w:sz w:val="20"/>
                <w:szCs w:val="20"/>
              </w:rPr>
              <w:t>№ п/п</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Источники финансирования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Объём финансирования мероприятия в  году предшествующему году начала реализации муниципальной программы </w:t>
            </w:r>
            <w:r w:rsidRPr="00EB2307">
              <w:rPr>
                <w:sz w:val="20"/>
                <w:szCs w:val="20"/>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Всего (тыс. руб.) </w:t>
            </w:r>
          </w:p>
        </w:tc>
        <w:tc>
          <w:tcPr>
            <w:tcW w:w="5386" w:type="dxa"/>
            <w:gridSpan w:val="5"/>
            <w:tcBorders>
              <w:top w:val="single" w:sz="4" w:space="0" w:color="auto"/>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Планируемое значение по годам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Ответственный за выполнение </w:t>
            </w:r>
            <w:proofErr w:type="spellStart"/>
            <w:r w:rsidRPr="00EB2307">
              <w:rPr>
                <w:sz w:val="20"/>
                <w:szCs w:val="20"/>
              </w:rPr>
              <w:t>мероприятияпод</w:t>
            </w:r>
            <w:proofErr w:type="spellEnd"/>
            <w:r w:rsidRPr="00EB2307">
              <w:rPr>
                <w:sz w:val="20"/>
                <w:szCs w:val="20"/>
              </w:rPr>
              <w:t xml:space="preserve"> 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Результаты  выполнения  мероприятий </w:t>
            </w:r>
            <w:proofErr w:type="spellStart"/>
            <w:r w:rsidRPr="00EB2307">
              <w:rPr>
                <w:sz w:val="20"/>
                <w:szCs w:val="20"/>
              </w:rPr>
              <w:t>подпрограмммы</w:t>
            </w:r>
            <w:proofErr w:type="spellEnd"/>
            <w:r w:rsidRPr="00EB2307">
              <w:rPr>
                <w:sz w:val="20"/>
                <w:szCs w:val="20"/>
              </w:rPr>
              <w:br/>
              <w:t xml:space="preserve"> </w:t>
            </w:r>
          </w:p>
        </w:tc>
      </w:tr>
      <w:tr w:rsidR="00EB2307" w:rsidRPr="00EB2307" w:rsidTr="000A5DDF">
        <w:trPr>
          <w:trHeight w:val="269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EB2307" w:rsidRPr="00EB2307" w:rsidRDefault="00EB2307" w:rsidP="00EB2307">
            <w:pPr>
              <w:jc w:val="center"/>
              <w:rPr>
                <w:sz w:val="20"/>
                <w:szCs w:val="20"/>
              </w:rPr>
            </w:pPr>
            <w:r w:rsidRPr="00EB2307">
              <w:rPr>
                <w:sz w:val="20"/>
                <w:szCs w:val="20"/>
              </w:rPr>
              <w:t>2019 г.</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2021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0A5DDF">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w:t>
            </w:r>
          </w:p>
        </w:tc>
        <w:tc>
          <w:tcPr>
            <w:tcW w:w="234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3</w:t>
            </w:r>
          </w:p>
        </w:tc>
        <w:tc>
          <w:tcPr>
            <w:tcW w:w="1418"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4</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5</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EB2307" w:rsidRPr="00EB2307" w:rsidRDefault="00EB2307" w:rsidP="00EB2307">
            <w:pPr>
              <w:jc w:val="center"/>
              <w:rPr>
                <w:sz w:val="20"/>
                <w:szCs w:val="20"/>
              </w:rPr>
            </w:pPr>
            <w:r w:rsidRPr="00EB2307">
              <w:rPr>
                <w:sz w:val="20"/>
                <w:szCs w:val="20"/>
              </w:rPr>
              <w:t>9</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10</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11</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13</w:t>
            </w:r>
          </w:p>
        </w:tc>
      </w:tr>
      <w:tr w:rsidR="00033E1F" w:rsidRPr="00EB2307" w:rsidTr="000A5DDF">
        <w:trPr>
          <w:trHeight w:val="104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1.</w:t>
            </w:r>
          </w:p>
        </w:tc>
        <w:tc>
          <w:tcPr>
            <w:tcW w:w="2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Капитальный ремонт и ремонт автомобильных дорог общего пользования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2017-2021</w:t>
            </w: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87 505,8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23 893,6</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033E1F" w:rsidRPr="00EB2307" w:rsidTr="000A5DDF">
        <w:trPr>
          <w:trHeight w:val="747"/>
        </w:trPr>
        <w:tc>
          <w:tcPr>
            <w:tcW w:w="48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169 735,0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69 157,0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0,0</w:t>
            </w:r>
          </w:p>
        </w:tc>
        <w:tc>
          <w:tcPr>
            <w:tcW w:w="127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0A5DDF">
        <w:trPr>
          <w:trHeight w:val="261"/>
        </w:trPr>
        <w:tc>
          <w:tcPr>
            <w:tcW w:w="48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33E1F" w:rsidRPr="00EB2307" w:rsidRDefault="00033E1F" w:rsidP="00EB2307">
            <w:pPr>
              <w:jc w:val="center"/>
              <w:rPr>
                <w:b/>
                <w:bCs/>
                <w:sz w:val="20"/>
                <w:szCs w:val="20"/>
              </w:rPr>
            </w:pPr>
            <w:r w:rsidRPr="00EB2307">
              <w:rPr>
                <w:b/>
                <w:bCs/>
                <w:sz w:val="20"/>
                <w:szCs w:val="20"/>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257 240,8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93 050,6</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b/>
                <w:bCs/>
                <w:sz w:val="20"/>
              </w:rPr>
            </w:pPr>
            <w:r w:rsidRPr="00033E1F">
              <w:rPr>
                <w:b/>
                <w:bCs/>
                <w:sz w:val="20"/>
              </w:rPr>
              <w:t>15 259,0</w:t>
            </w:r>
          </w:p>
        </w:tc>
        <w:tc>
          <w:tcPr>
            <w:tcW w:w="127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0A5DDF">
        <w:trPr>
          <w:trHeight w:val="12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1.1</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xml:space="preserve">Капитальный ремонт и ремонт автомобильных дорог общего пользования местного значения, в том числе замене и установке остановочных павильонов с </w:t>
            </w:r>
            <w:r w:rsidRPr="00EB2307">
              <w:rPr>
                <w:sz w:val="20"/>
                <w:szCs w:val="20"/>
              </w:rPr>
              <w:lastRenderedPageBreak/>
              <w:t>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lastRenderedPageBreak/>
              <w:t>2017-2021</w:t>
            </w:r>
          </w:p>
        </w:tc>
        <w:tc>
          <w:tcPr>
            <w:tcW w:w="1418"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28 539,9</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4 210,3</w:t>
            </w:r>
          </w:p>
        </w:tc>
        <w:tc>
          <w:tcPr>
            <w:tcW w:w="992"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8 379,6</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033E1F" w:rsidRPr="00EB2307" w:rsidTr="000A5DDF">
        <w:trPr>
          <w:trHeight w:val="141"/>
        </w:trPr>
        <w:tc>
          <w:tcPr>
            <w:tcW w:w="486"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62 181,0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35 207,0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27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0A5DDF">
        <w:trPr>
          <w:trHeight w:val="762"/>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1.2</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2018</w:t>
            </w:r>
          </w:p>
        </w:tc>
        <w:tc>
          <w:tcPr>
            <w:tcW w:w="1418"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1 086,9</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343,0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033E1F" w:rsidRPr="00EB2307" w:rsidTr="000A5DDF">
        <w:trPr>
          <w:trHeight w:val="594"/>
        </w:trPr>
        <w:tc>
          <w:tcPr>
            <w:tcW w:w="486"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33E1F" w:rsidRPr="00EB2307" w:rsidRDefault="00033E1F" w:rsidP="00EB2307">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033E1F" w:rsidRPr="00EB2307" w:rsidRDefault="00033E1F" w:rsidP="00EB2307">
            <w:pPr>
              <w:jc w:val="center"/>
              <w:rPr>
                <w:sz w:val="20"/>
                <w:szCs w:val="20"/>
              </w:rPr>
            </w:pPr>
            <w:r w:rsidRPr="00EB2307">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107 554,0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134" w:type="dxa"/>
            <w:tcBorders>
              <w:top w:val="nil"/>
              <w:left w:val="nil"/>
              <w:bottom w:val="single" w:sz="4" w:space="0" w:color="auto"/>
              <w:right w:val="single" w:sz="4" w:space="0" w:color="auto"/>
            </w:tcBorders>
            <w:shd w:val="clear" w:color="auto" w:fill="auto"/>
            <w:vAlign w:val="center"/>
            <w:hideMark/>
          </w:tcPr>
          <w:p w:rsidR="00033E1F" w:rsidRPr="00033E1F" w:rsidRDefault="00033E1F">
            <w:pPr>
              <w:jc w:val="center"/>
              <w:rPr>
                <w:sz w:val="20"/>
              </w:rPr>
            </w:pPr>
            <w:r w:rsidRPr="00033E1F">
              <w:rPr>
                <w:sz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33 950,0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0,0</w:t>
            </w:r>
          </w:p>
        </w:tc>
        <w:tc>
          <w:tcPr>
            <w:tcW w:w="1276"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33E1F" w:rsidRPr="00EB2307" w:rsidRDefault="00033E1F" w:rsidP="00EB2307">
            <w:pPr>
              <w:rPr>
                <w:sz w:val="20"/>
                <w:szCs w:val="20"/>
              </w:rPr>
            </w:pPr>
          </w:p>
        </w:tc>
      </w:tr>
      <w:tr w:rsidR="00033E1F" w:rsidRPr="00EB2307" w:rsidTr="000A5DDF">
        <w:trPr>
          <w:trHeight w:val="74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1.3</w:t>
            </w:r>
          </w:p>
        </w:tc>
        <w:tc>
          <w:tcPr>
            <w:tcW w:w="2349"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Ремонт автомобильных дорог общего пользования и тротуаров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2017-2021</w:t>
            </w:r>
          </w:p>
        </w:tc>
        <w:tc>
          <w:tcPr>
            <w:tcW w:w="1418" w:type="dxa"/>
            <w:tcBorders>
              <w:top w:val="nil"/>
              <w:left w:val="nil"/>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57 879,0</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19 340,3</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033E1F" w:rsidRPr="00033E1F" w:rsidRDefault="00033E1F">
            <w:pPr>
              <w:jc w:val="center"/>
              <w:rPr>
                <w:sz w:val="20"/>
              </w:rPr>
            </w:pPr>
            <w:r w:rsidRPr="00033E1F">
              <w:rPr>
                <w:sz w:val="20"/>
              </w:rPr>
              <w:t>6 879,4</w:t>
            </w:r>
          </w:p>
        </w:tc>
        <w:tc>
          <w:tcPr>
            <w:tcW w:w="1276" w:type="dxa"/>
            <w:tcBorders>
              <w:top w:val="nil"/>
              <w:left w:val="nil"/>
              <w:bottom w:val="single" w:sz="4" w:space="0" w:color="auto"/>
              <w:right w:val="single" w:sz="4" w:space="0" w:color="auto"/>
            </w:tcBorders>
            <w:shd w:val="clear" w:color="000000" w:fill="FFFFFF"/>
            <w:vAlign w:val="center"/>
            <w:hideMark/>
          </w:tcPr>
          <w:p w:rsidR="00033E1F" w:rsidRPr="00EB2307" w:rsidRDefault="00033E1F" w:rsidP="00EB2307">
            <w:pPr>
              <w:jc w:val="center"/>
              <w:rPr>
                <w:sz w:val="20"/>
                <w:szCs w:val="20"/>
              </w:rPr>
            </w:pPr>
            <w:r w:rsidRPr="00EB2307">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033E1F" w:rsidRPr="00EB2307" w:rsidRDefault="00033E1F"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0A5DDF">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w:t>
            </w:r>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Ремонт дворовых территорий многоквартирных домов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2017-2021</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Приведение улично-дорожной сети в нормативное состояние</w:t>
            </w:r>
          </w:p>
        </w:tc>
      </w:tr>
      <w:tr w:rsidR="00EB2307" w:rsidRPr="00EB2307" w:rsidTr="000A5DDF">
        <w:trPr>
          <w:trHeight w:val="94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0A5DDF">
        <w:trPr>
          <w:trHeight w:val="31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0A5DDF">
        <w:trPr>
          <w:trHeight w:val="13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2.1</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2017-2021</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0A5DDF">
        <w:trPr>
          <w:trHeight w:val="70"/>
        </w:trPr>
        <w:tc>
          <w:tcPr>
            <w:tcW w:w="48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276"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r>
      <w:tr w:rsidR="00EB2307" w:rsidRPr="00EB2307" w:rsidTr="000A5DDF">
        <w:trPr>
          <w:trHeight w:val="95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2.2</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0A5DDF">
        <w:trPr>
          <w:trHeight w:val="132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Выполнение работ по доступности дорожных сооружений для маломобильных групп населения</w:t>
            </w:r>
          </w:p>
        </w:tc>
      </w:tr>
      <w:tr w:rsidR="00EB2307" w:rsidRPr="00EB2307" w:rsidTr="000A5DDF">
        <w:trPr>
          <w:trHeight w:val="108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w:t>
            </w:r>
          </w:p>
        </w:tc>
        <w:tc>
          <w:tcPr>
            <w:tcW w:w="2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Содержание улично-дорожной сети и проведение мероприятий по обеспечению безопасности дорожного движения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2017-2021</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62 868,9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Осуществление функций по дорожной деятельности</w:t>
            </w:r>
          </w:p>
        </w:tc>
      </w:tr>
      <w:tr w:rsidR="00EB2307" w:rsidRPr="00EB2307" w:rsidTr="000A5DDF">
        <w:trPr>
          <w:trHeight w:val="489"/>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0A5DDF">
        <w:trPr>
          <w:trHeight w:val="31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62 868,9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127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0A5DDF">
        <w:trPr>
          <w:trHeight w:val="6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3.1</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Выполнение мероприятий по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26 300,0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0A5DDF">
        <w:trPr>
          <w:trHeight w:val="84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3.2</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Содержание и текущий ремонт улично-дорожной сети</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294 198,2</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57 368,9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66 003,5</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0A5DDF">
        <w:trPr>
          <w:trHeight w:val="1554"/>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3.3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xml:space="preserve">Прохождение государственной экспертизы проектной документации и </w:t>
            </w:r>
            <w:proofErr w:type="spellStart"/>
            <w:r w:rsidRPr="00EB2307">
              <w:rPr>
                <w:sz w:val="20"/>
                <w:szCs w:val="20"/>
              </w:rPr>
              <w:t>паспартизация</w:t>
            </w:r>
            <w:proofErr w:type="spellEnd"/>
            <w:r w:rsidRPr="00EB2307">
              <w:rPr>
                <w:sz w:val="20"/>
                <w:szCs w:val="20"/>
              </w:rPr>
              <w:t xml:space="preserve"> автомобильных дорог</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0A5DDF">
        <w:trPr>
          <w:trHeight w:val="85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3.4</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Проведение лабораторных испытаний дорожно-строительных материалов</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1 842,9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0A5DDF">
        <w:trPr>
          <w:trHeight w:val="685"/>
        </w:trPr>
        <w:tc>
          <w:tcPr>
            <w:tcW w:w="486" w:type="dxa"/>
            <w:tcBorders>
              <w:top w:val="nil"/>
              <w:left w:val="single" w:sz="4" w:space="0" w:color="auto"/>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3.5</w:t>
            </w:r>
          </w:p>
        </w:tc>
        <w:tc>
          <w:tcPr>
            <w:tcW w:w="2349"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Приобретение дорожной техники</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418"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276"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7"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Приобретение дорожной техники</w:t>
            </w:r>
          </w:p>
        </w:tc>
      </w:tr>
      <w:tr w:rsidR="00EB2307" w:rsidRPr="00EB2307" w:rsidTr="000A5DDF">
        <w:trPr>
          <w:trHeight w:val="107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4.</w:t>
            </w:r>
          </w:p>
        </w:tc>
        <w:tc>
          <w:tcPr>
            <w:tcW w:w="2349"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w:t>
            </w:r>
          </w:p>
        </w:tc>
      </w:tr>
      <w:tr w:rsidR="00033E1F" w:rsidRPr="00EB2307" w:rsidTr="000A5DDF">
        <w:trPr>
          <w:trHeight w:val="750"/>
        </w:trPr>
        <w:tc>
          <w:tcPr>
            <w:tcW w:w="5387" w:type="dxa"/>
            <w:gridSpan w:val="4"/>
            <w:tcBorders>
              <w:top w:val="nil"/>
              <w:left w:val="single" w:sz="4" w:space="0" w:color="auto"/>
              <w:bottom w:val="single" w:sz="4" w:space="0" w:color="auto"/>
              <w:right w:val="single" w:sz="4" w:space="0" w:color="000000"/>
            </w:tcBorders>
            <w:shd w:val="clear" w:color="auto" w:fill="auto"/>
            <w:vAlign w:val="center"/>
            <w:hideMark/>
          </w:tcPr>
          <w:p w:rsidR="00033E1F" w:rsidRPr="00EB2307" w:rsidRDefault="00033E1F" w:rsidP="00EB2307">
            <w:pPr>
              <w:jc w:val="center"/>
              <w:rPr>
                <w:b/>
                <w:bCs/>
                <w:sz w:val="20"/>
                <w:szCs w:val="20"/>
              </w:rPr>
            </w:pPr>
            <w:r w:rsidRPr="00EB2307">
              <w:rPr>
                <w:b/>
                <w:bCs/>
                <w:sz w:val="20"/>
                <w:szCs w:val="20"/>
              </w:rPr>
              <w:t xml:space="preserve">Всего по Подпрограмме, в том числе:                                              </w:t>
            </w:r>
          </w:p>
        </w:tc>
        <w:tc>
          <w:tcPr>
            <w:tcW w:w="1276"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625 946,9</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033E1F" w:rsidRPr="00033E1F" w:rsidRDefault="00033E1F">
            <w:pPr>
              <w:jc w:val="center"/>
              <w:rPr>
                <w:b/>
                <w:bCs/>
                <w:sz w:val="20"/>
              </w:rPr>
            </w:pPr>
            <w:r w:rsidRPr="00033E1F">
              <w:rPr>
                <w:b/>
                <w:bCs/>
                <w:sz w:val="20"/>
              </w:rPr>
              <w:t>155 919,5</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r>
      <w:tr w:rsidR="00033E1F" w:rsidRPr="00EB2307" w:rsidTr="000A5DDF">
        <w:trPr>
          <w:trHeight w:val="23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4901" w:type="dxa"/>
            <w:gridSpan w:val="3"/>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r w:rsidRPr="00EB2307">
              <w:rPr>
                <w:b/>
                <w:bCs/>
                <w:sz w:val="20"/>
                <w:szCs w:val="20"/>
              </w:rPr>
              <w:t>Средства бюджета Московской области</w:t>
            </w:r>
            <w:r w:rsidRPr="00EB2307">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186 554,0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033E1F" w:rsidRPr="00033E1F" w:rsidRDefault="00033E1F">
            <w:pPr>
              <w:jc w:val="center"/>
              <w:rPr>
                <w:b/>
                <w:bCs/>
                <w:sz w:val="20"/>
              </w:rPr>
            </w:pPr>
            <w:r w:rsidRPr="00033E1F">
              <w:rPr>
                <w:b/>
                <w:bCs/>
                <w:sz w:val="20"/>
              </w:rPr>
              <w:t>69 157,0</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r>
      <w:tr w:rsidR="00033E1F" w:rsidRPr="00EB2307" w:rsidTr="000A5DDF">
        <w:trPr>
          <w:trHeight w:val="27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4901" w:type="dxa"/>
            <w:gridSpan w:val="3"/>
            <w:tcBorders>
              <w:top w:val="nil"/>
              <w:left w:val="nil"/>
              <w:bottom w:val="single" w:sz="4" w:space="0" w:color="auto"/>
              <w:right w:val="single" w:sz="4" w:space="0" w:color="auto"/>
            </w:tcBorders>
            <w:shd w:val="clear" w:color="auto" w:fill="auto"/>
            <w:noWrap/>
            <w:vAlign w:val="center"/>
            <w:hideMark/>
          </w:tcPr>
          <w:p w:rsidR="00033E1F" w:rsidRDefault="00033E1F" w:rsidP="00EB2307">
            <w:pPr>
              <w:jc w:val="center"/>
              <w:rPr>
                <w:b/>
                <w:bCs/>
                <w:sz w:val="20"/>
                <w:szCs w:val="20"/>
              </w:rPr>
            </w:pPr>
            <w:r w:rsidRPr="00EB2307">
              <w:rPr>
                <w:sz w:val="20"/>
                <w:szCs w:val="20"/>
              </w:rPr>
              <w:t> </w:t>
            </w:r>
            <w:r w:rsidRPr="00EB2307">
              <w:rPr>
                <w:b/>
                <w:bCs/>
                <w:sz w:val="20"/>
                <w:szCs w:val="20"/>
              </w:rPr>
              <w:t>Средства бюджета городского поселения</w:t>
            </w:r>
          </w:p>
          <w:p w:rsidR="00033E1F" w:rsidRPr="00EB2307" w:rsidRDefault="00033E1F" w:rsidP="00EB2307">
            <w:pPr>
              <w:jc w:val="center"/>
              <w:rPr>
                <w:sz w:val="20"/>
                <w:szCs w:val="20"/>
              </w:rPr>
            </w:pPr>
            <w:r w:rsidRPr="00EB2307">
              <w:rPr>
                <w:b/>
                <w:bCs/>
                <w:sz w:val="20"/>
                <w:szCs w:val="20"/>
              </w:rPr>
              <w:t xml:space="preserve"> Сергиев Посад</w:t>
            </w:r>
            <w:r w:rsidRPr="00EB2307">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439 392,9</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033E1F" w:rsidRPr="00033E1F" w:rsidRDefault="00033E1F">
            <w:pPr>
              <w:jc w:val="center"/>
              <w:rPr>
                <w:b/>
                <w:bCs/>
                <w:sz w:val="20"/>
              </w:rPr>
            </w:pPr>
            <w:r w:rsidRPr="00033E1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033E1F" w:rsidRPr="00033E1F" w:rsidRDefault="00033E1F">
            <w:pPr>
              <w:jc w:val="center"/>
              <w:rPr>
                <w:b/>
                <w:bCs/>
                <w:sz w:val="20"/>
              </w:rPr>
            </w:pPr>
            <w:r w:rsidRPr="00033E1F">
              <w:rPr>
                <w:b/>
                <w:bCs/>
                <w:sz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sz w:val="20"/>
                <w:szCs w:val="20"/>
              </w:rPr>
            </w:pPr>
            <w:r w:rsidRPr="00EB2307">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33E1F" w:rsidRPr="00EB2307" w:rsidRDefault="00033E1F" w:rsidP="00EB2307">
            <w:pPr>
              <w:jc w:val="center"/>
              <w:rPr>
                <w:b/>
                <w:bCs/>
                <w:sz w:val="20"/>
                <w:szCs w:val="20"/>
              </w:rPr>
            </w:pPr>
            <w:r w:rsidRPr="00EB2307">
              <w:rPr>
                <w:b/>
                <w:bCs/>
                <w:sz w:val="20"/>
                <w:szCs w:val="20"/>
              </w:rPr>
              <w:t> </w:t>
            </w:r>
          </w:p>
        </w:tc>
      </w:tr>
      <w:tr w:rsidR="00EB2307" w:rsidRPr="00EB2307" w:rsidTr="000A5DDF">
        <w:trPr>
          <w:trHeight w:val="10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4901" w:type="dxa"/>
            <w:gridSpan w:val="3"/>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r w:rsidRPr="00EB2307">
              <w:rPr>
                <w:b/>
                <w:bCs/>
                <w:sz w:val="20"/>
                <w:szCs w:val="20"/>
              </w:rPr>
              <w:t>Внебюджетные источники</w:t>
            </w:r>
            <w:r w:rsidRPr="00EB2307">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 и функционирование дорожно-транспортного комплекса городского поселения Сергиев Посад»</w:t>
      </w:r>
    </w:p>
    <w:tbl>
      <w:tblPr>
        <w:tblW w:w="14885" w:type="dxa"/>
        <w:tblInd w:w="-459" w:type="dxa"/>
        <w:tblLayout w:type="fixed"/>
        <w:tblLook w:val="04A0" w:firstRow="1" w:lastRow="0" w:firstColumn="1" w:lastColumn="0" w:noHBand="0" w:noVBand="1"/>
      </w:tblPr>
      <w:tblGrid>
        <w:gridCol w:w="567"/>
        <w:gridCol w:w="2694"/>
        <w:gridCol w:w="1701"/>
        <w:gridCol w:w="1134"/>
        <w:gridCol w:w="993"/>
        <w:gridCol w:w="1559"/>
        <w:gridCol w:w="1134"/>
        <w:gridCol w:w="1276"/>
        <w:gridCol w:w="1275"/>
        <w:gridCol w:w="1276"/>
        <w:gridCol w:w="1276"/>
      </w:tblGrid>
      <w:tr w:rsidR="00EB2307" w:rsidRPr="00EB2307" w:rsidTr="00EB2307">
        <w:trPr>
          <w:trHeight w:val="420"/>
        </w:trPr>
        <w:tc>
          <w:tcPr>
            <w:tcW w:w="567" w:type="dxa"/>
            <w:tcBorders>
              <w:top w:val="nil"/>
              <w:left w:val="nil"/>
              <w:bottom w:val="nil"/>
              <w:right w:val="nil"/>
            </w:tcBorders>
            <w:shd w:val="clear" w:color="auto" w:fill="auto"/>
            <w:noWrap/>
            <w:vAlign w:val="center"/>
            <w:hideMark/>
          </w:tcPr>
          <w:p w:rsidR="00EB2307" w:rsidRPr="00EB2307" w:rsidRDefault="00EB2307" w:rsidP="00EB2307">
            <w:pPr>
              <w:jc w:val="center"/>
              <w:rPr>
                <w:sz w:val="20"/>
                <w:szCs w:val="20"/>
              </w:rPr>
            </w:pPr>
          </w:p>
        </w:tc>
        <w:tc>
          <w:tcPr>
            <w:tcW w:w="10491" w:type="dxa"/>
            <w:gridSpan w:val="7"/>
            <w:tcBorders>
              <w:top w:val="nil"/>
              <w:left w:val="nil"/>
              <w:bottom w:val="nil"/>
              <w:right w:val="nil"/>
            </w:tcBorders>
            <w:shd w:val="clear" w:color="auto" w:fill="auto"/>
            <w:vAlign w:val="center"/>
            <w:hideMark/>
          </w:tcPr>
          <w:p w:rsidR="00EB2307" w:rsidRPr="00EB2307" w:rsidRDefault="00EB2307" w:rsidP="00EB2307">
            <w:pPr>
              <w:rPr>
                <w:b/>
                <w:bCs/>
                <w:sz w:val="20"/>
                <w:szCs w:val="20"/>
              </w:rPr>
            </w:pPr>
            <w:r w:rsidRPr="00EB2307">
              <w:rPr>
                <w:b/>
                <w:bCs/>
                <w:sz w:val="20"/>
                <w:szCs w:val="20"/>
              </w:rPr>
              <w:t xml:space="preserve">Муниципальный заказчик: </w:t>
            </w:r>
            <w:r w:rsidRPr="00EB2307">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c>
          <w:tcPr>
            <w:tcW w:w="1276"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c>
          <w:tcPr>
            <w:tcW w:w="1276"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r>
      <w:tr w:rsidR="00EB2307" w:rsidRPr="00EB2307" w:rsidTr="00EB2307">
        <w:trPr>
          <w:trHeight w:val="435"/>
        </w:trPr>
        <w:tc>
          <w:tcPr>
            <w:tcW w:w="567" w:type="dxa"/>
            <w:tcBorders>
              <w:top w:val="nil"/>
              <w:left w:val="nil"/>
              <w:bottom w:val="nil"/>
              <w:right w:val="nil"/>
            </w:tcBorders>
            <w:shd w:val="clear" w:color="auto" w:fill="auto"/>
            <w:noWrap/>
            <w:hideMark/>
          </w:tcPr>
          <w:p w:rsidR="00EB2307" w:rsidRPr="00EB2307" w:rsidRDefault="00EB2307" w:rsidP="00EB2307">
            <w:pPr>
              <w:rPr>
                <w:sz w:val="20"/>
                <w:szCs w:val="20"/>
              </w:rPr>
            </w:pPr>
          </w:p>
        </w:tc>
        <w:tc>
          <w:tcPr>
            <w:tcW w:w="14318" w:type="dxa"/>
            <w:gridSpan w:val="10"/>
            <w:tcBorders>
              <w:top w:val="nil"/>
              <w:left w:val="nil"/>
              <w:bottom w:val="single" w:sz="4" w:space="0" w:color="auto"/>
              <w:right w:val="nil"/>
            </w:tcBorders>
            <w:shd w:val="clear" w:color="auto" w:fill="auto"/>
            <w:vAlign w:val="bottom"/>
            <w:hideMark/>
          </w:tcPr>
          <w:p w:rsidR="00EB2307" w:rsidRPr="00EB2307" w:rsidRDefault="00EB2307" w:rsidP="00EB2307">
            <w:pPr>
              <w:rPr>
                <w:sz w:val="20"/>
                <w:szCs w:val="20"/>
              </w:rPr>
            </w:pPr>
            <w:r w:rsidRPr="00EB2307">
              <w:rPr>
                <w:b/>
                <w:bCs/>
                <w:sz w:val="20"/>
                <w:szCs w:val="20"/>
              </w:rPr>
              <w:t xml:space="preserve">Ответственный за выполнение мероприятия: </w:t>
            </w:r>
            <w:r w:rsidRPr="00EB2307">
              <w:rPr>
                <w:sz w:val="20"/>
                <w:szCs w:val="20"/>
              </w:rPr>
              <w:t>Отдел дорожного хозяйства</w:t>
            </w:r>
          </w:p>
        </w:tc>
      </w:tr>
      <w:tr w:rsidR="00EB2307" w:rsidRPr="00EB2307" w:rsidTr="00EB23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п/п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Наименование объекта </w:t>
            </w:r>
            <w:r w:rsidRPr="00EB2307">
              <w:rPr>
                <w:sz w:val="20"/>
                <w:szCs w:val="20"/>
              </w:rPr>
              <w:br/>
              <w:t>(адрес объекта)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Виды работ </w:t>
            </w:r>
            <w:r w:rsidRPr="00EB2307">
              <w:rPr>
                <w:sz w:val="20"/>
                <w:szCs w:val="20"/>
              </w:rPr>
              <w:br/>
              <w:t>(капитальный ремонт/ремонт, вид/тип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Объем выполняемых работ (м2)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Период проведения работ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Финансирование, тыс. рублей</w:t>
            </w:r>
          </w:p>
        </w:tc>
      </w:tr>
      <w:tr w:rsidR="00EB2307" w:rsidRPr="00EB2307" w:rsidTr="00EB2307">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2021 г.</w:t>
            </w:r>
          </w:p>
        </w:tc>
      </w:tr>
      <w:tr w:rsidR="00EB2307" w:rsidRPr="00EB2307" w:rsidTr="00EB23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w:t>
            </w:r>
          </w:p>
        </w:tc>
        <w:tc>
          <w:tcPr>
            <w:tcW w:w="1701"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3</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4</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5</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7</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8</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9</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11</w:t>
            </w:r>
          </w:p>
        </w:tc>
      </w:tr>
      <w:tr w:rsidR="00EB2307" w:rsidRPr="00EB2307" w:rsidTr="00EB23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I.</w:t>
            </w:r>
          </w:p>
        </w:tc>
        <w:tc>
          <w:tcPr>
            <w:tcW w:w="14318" w:type="dxa"/>
            <w:gridSpan w:val="10"/>
            <w:tcBorders>
              <w:top w:val="single" w:sz="4" w:space="0" w:color="auto"/>
              <w:left w:val="nil"/>
              <w:bottom w:val="single" w:sz="4" w:space="0" w:color="auto"/>
              <w:right w:val="single" w:sz="4" w:space="0" w:color="000000"/>
            </w:tcBorders>
            <w:shd w:val="clear" w:color="000000" w:fill="FFFFFF"/>
            <w:vAlign w:val="center"/>
            <w:hideMark/>
          </w:tcPr>
          <w:p w:rsidR="00EB2307" w:rsidRPr="00EB2307" w:rsidRDefault="00EB2307" w:rsidP="00EB2307">
            <w:pPr>
              <w:rPr>
                <w:sz w:val="20"/>
                <w:szCs w:val="20"/>
              </w:rPr>
            </w:pPr>
            <w:r w:rsidRPr="00EB2307">
              <w:rPr>
                <w:sz w:val="20"/>
                <w:szCs w:val="20"/>
              </w:rPr>
              <w:t>Финансирование с привлечением субсидий из бюджета Московской области</w:t>
            </w:r>
          </w:p>
        </w:tc>
      </w:tr>
      <w:tr w:rsidR="00EB2307" w:rsidRPr="00EB2307" w:rsidTr="00EB2307">
        <w:trPr>
          <w:trHeight w:val="72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2-я Гражданская,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2 274,00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365,7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967,2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Западная,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863,20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170,7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451,4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136"/>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3-я Лесная,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r w:rsidRPr="00EB2307">
              <w:rPr>
                <w:rFonts w:ascii="Times New Roman CYR" w:hAnsi="Times New Roman CYR" w:cs="Times New Roman CYR"/>
                <w:sz w:val="20"/>
                <w:szCs w:val="20"/>
              </w:rPr>
              <w:t xml:space="preserve">, </w:t>
            </w:r>
            <w:r w:rsidRPr="00EB2307">
              <w:rPr>
                <w:rFonts w:ascii="Times New Roman CYR" w:hAnsi="Times New Roman CYR" w:cs="Times New Roman CYR"/>
                <w:sz w:val="20"/>
                <w:szCs w:val="20"/>
              </w:rPr>
              <w:lastRenderedPageBreak/>
              <w:t>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2 594,20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Бюджет городского поселения </w:t>
            </w:r>
            <w:r w:rsidRPr="00EB2307">
              <w:rPr>
                <w:sz w:val="20"/>
                <w:szCs w:val="20"/>
              </w:rPr>
              <w:lastRenderedPageBreak/>
              <w:t>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lastRenderedPageBreak/>
              <w:t>610,3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6"/>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1 613,2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32"/>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EB2307">
              <w:rPr>
                <w:rFonts w:ascii="Times New Roman CYR" w:hAnsi="Times New Roman CYR" w:cs="Times New Roman CYR"/>
                <w:sz w:val="20"/>
                <w:szCs w:val="20"/>
              </w:rPr>
              <w:t>Хомяково</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г.п</w:t>
            </w:r>
            <w:proofErr w:type="spellEnd"/>
            <w:r w:rsidRPr="00EB2307">
              <w:rPr>
                <w:rFonts w:ascii="Times New Roman CYR" w:hAnsi="Times New Roman CYR" w:cs="Times New Roman CYR"/>
                <w:sz w:val="20"/>
                <w:szCs w:val="20"/>
              </w:rPr>
              <w:t>.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3 083,40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515,5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04"/>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1 363,1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9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2 849,00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501,8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1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1 326,9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79"/>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Санаторная,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2 136,75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426,9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94"/>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1 128,8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843"/>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1 320,55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262,5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3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694,1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09"/>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Бурденко,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1 160,00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534,7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lastRenderedPageBreak/>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1 295,00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218,3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48"/>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577,3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42"/>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17 500,00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3 006,0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569"/>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7 948,7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5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4 028,70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779,3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93"/>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2 060,6</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72"/>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652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23,2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17"/>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365,0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11"/>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Северная,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769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35,8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5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564,5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Валовая </w:t>
            </w:r>
            <w:proofErr w:type="spellStart"/>
            <w:r w:rsidRPr="00EB2307">
              <w:rPr>
                <w:rFonts w:ascii="Times New Roman CYR" w:hAnsi="Times New Roman CYR" w:cs="Times New Roman CYR"/>
                <w:sz w:val="20"/>
                <w:szCs w:val="20"/>
              </w:rPr>
              <w:t>уч</w:t>
            </w:r>
            <w:proofErr w:type="spellEnd"/>
            <w:r w:rsidRPr="00EB2307">
              <w:rPr>
                <w:rFonts w:ascii="Times New Roman CYR" w:hAnsi="Times New Roman CYR" w:cs="Times New Roman CYR"/>
                <w:sz w:val="20"/>
                <w:szCs w:val="20"/>
              </w:rPr>
              <w:t xml:space="preserve"> 1,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3 051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109,3</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1 721,5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1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Инженерная,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3 764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134,8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44"/>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2 123,6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7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w:t>
            </w:r>
            <w:proofErr w:type="gramStart"/>
            <w:r w:rsidRPr="00EB2307">
              <w:rPr>
                <w:rFonts w:ascii="Times New Roman CYR" w:hAnsi="Times New Roman CYR" w:cs="Times New Roman CYR"/>
                <w:sz w:val="20"/>
                <w:szCs w:val="20"/>
              </w:rPr>
              <w:t>по  ул.</w:t>
            </w:r>
            <w:proofErr w:type="gramEnd"/>
            <w:r w:rsidRPr="00EB2307">
              <w:rPr>
                <w:rFonts w:ascii="Times New Roman CYR" w:hAnsi="Times New Roman CYR" w:cs="Times New Roman CYR"/>
                <w:sz w:val="20"/>
                <w:szCs w:val="20"/>
              </w:rPr>
              <w:t xml:space="preserve"> Луговая,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1 839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76,5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55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1 205,6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1 442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51,6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3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813,8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64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Замена и установка остановочных павильонов по ул. Дружбы и ул. Куликова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195</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57,9</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7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1 095,8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42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Нераспределенный остаток</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22,1</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9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418,2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697C84" w:rsidRPr="00EB23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 xml:space="preserve">Ремонт автомобильной </w:t>
            </w:r>
            <w:r w:rsidRPr="00697C84">
              <w:rPr>
                <w:rFonts w:ascii="Times New Roman CYR" w:hAnsi="Times New Roman CYR" w:cs="Times New Roman CYR"/>
                <w:sz w:val="20"/>
                <w:szCs w:val="20"/>
              </w:rPr>
              <w:lastRenderedPageBreak/>
              <w:t xml:space="preserve">дороги общего пользования по </w:t>
            </w:r>
            <w:proofErr w:type="spellStart"/>
            <w:proofErr w:type="gramStart"/>
            <w:r w:rsidRPr="00697C84">
              <w:rPr>
                <w:rFonts w:ascii="Times New Roman CYR" w:hAnsi="Times New Roman CYR" w:cs="Times New Roman CYR"/>
                <w:sz w:val="20"/>
                <w:szCs w:val="20"/>
              </w:rPr>
              <w:t>адресу:г</w:t>
            </w:r>
            <w:proofErr w:type="spellEnd"/>
            <w:r w:rsidRPr="00697C84">
              <w:rPr>
                <w:rFonts w:ascii="Times New Roman CYR" w:hAnsi="Times New Roman CYR" w:cs="Times New Roman CYR"/>
                <w:sz w:val="20"/>
                <w:szCs w:val="20"/>
              </w:rPr>
              <w:t>.</w:t>
            </w:r>
            <w:proofErr w:type="gramEnd"/>
            <w:r w:rsidRPr="00697C84">
              <w:rPr>
                <w:rFonts w:ascii="Times New Roman CYR" w:hAnsi="Times New Roman CYR" w:cs="Times New Roman CYR"/>
                <w:sz w:val="20"/>
                <w:szCs w:val="20"/>
              </w:rPr>
              <w:t xml:space="preserve"> Сергиев Посад, пос. </w:t>
            </w:r>
            <w:proofErr w:type="spellStart"/>
            <w:r w:rsidRPr="00697C84">
              <w:rPr>
                <w:rFonts w:ascii="Times New Roman CYR" w:hAnsi="Times New Roman CYR" w:cs="Times New Roman CYR"/>
                <w:sz w:val="20"/>
                <w:szCs w:val="20"/>
              </w:rPr>
              <w:t>Загорские</w:t>
            </w:r>
            <w:proofErr w:type="spellEnd"/>
            <w:r w:rsidRPr="00697C84">
              <w:rPr>
                <w:rFonts w:ascii="Times New Roman CYR" w:hAnsi="Times New Roman CYR" w:cs="Times New Roman CYR"/>
                <w:sz w:val="20"/>
                <w:szCs w:val="20"/>
              </w:rPr>
              <w:t xml:space="preserve"> дали, от дома № 1 до гаражей</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2197</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 xml:space="preserve">Бюджет </w:t>
            </w:r>
            <w:r w:rsidRPr="00EB2307">
              <w:rPr>
                <w:sz w:val="20"/>
                <w:szCs w:val="20"/>
              </w:rPr>
              <w:lastRenderedPageBreak/>
              <w:t>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244,4</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03"/>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2 509,3</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72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Чайковского</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2598</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145,1</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509"/>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1 490,3</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50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Центральная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5558</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314,5</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433"/>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3 229,8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6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 xml:space="preserve">Ремонт автомобильной дороги общего пользования по </w:t>
            </w:r>
            <w:proofErr w:type="spellStart"/>
            <w:proofErr w:type="gramStart"/>
            <w:r w:rsidRPr="00697C84">
              <w:rPr>
                <w:rFonts w:ascii="Times New Roman CYR" w:hAnsi="Times New Roman CYR" w:cs="Times New Roman CYR"/>
                <w:sz w:val="20"/>
                <w:szCs w:val="20"/>
              </w:rPr>
              <w:t>адресу:г</w:t>
            </w:r>
            <w:proofErr w:type="spellEnd"/>
            <w:r w:rsidRPr="00697C84">
              <w:rPr>
                <w:rFonts w:ascii="Times New Roman CYR" w:hAnsi="Times New Roman CYR" w:cs="Times New Roman CYR"/>
                <w:sz w:val="20"/>
                <w:szCs w:val="20"/>
              </w:rPr>
              <w:t>.</w:t>
            </w:r>
            <w:proofErr w:type="gramEnd"/>
            <w:r w:rsidRPr="00697C84">
              <w:rPr>
                <w:rFonts w:ascii="Times New Roman CYR" w:hAnsi="Times New Roman CYR" w:cs="Times New Roman CYR"/>
                <w:sz w:val="20"/>
                <w:szCs w:val="20"/>
              </w:rPr>
              <w:t xml:space="preserve"> Сергиев Посад, ул. </w:t>
            </w:r>
            <w:proofErr w:type="spellStart"/>
            <w:r w:rsidRPr="00697C84">
              <w:rPr>
                <w:rFonts w:ascii="Times New Roman CYR" w:hAnsi="Times New Roman CYR" w:cs="Times New Roman CYR"/>
                <w:sz w:val="20"/>
                <w:szCs w:val="20"/>
              </w:rPr>
              <w:t>Воробьевская</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3355</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198,1</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71"/>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2 033,9</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6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3179</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217,5</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295"/>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2 233,8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Фабричная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 </w:t>
            </w:r>
            <w:r w:rsidRPr="00697C84">
              <w:rPr>
                <w:color w:val="000000"/>
                <w:sz w:val="20"/>
                <w:szCs w:val="20"/>
              </w:rPr>
              <w:t>9598</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762,6</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36"/>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xml:space="preserve">Бюджет </w:t>
            </w:r>
            <w:r w:rsidRPr="00EB2307">
              <w:rPr>
                <w:sz w:val="20"/>
                <w:szCs w:val="20"/>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7 831,4</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38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 ул. Владимирская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3813</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435,9</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4 475,9</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Ремонт автомобильной дороги общего пользования по адресу: г. Сергиев Посад</w:t>
            </w:r>
            <w:r>
              <w:rPr>
                <w:rFonts w:ascii="Times New Roman CYR" w:hAnsi="Times New Roman CYR" w:cs="Times New Roman CYR"/>
                <w:sz w:val="20"/>
                <w:szCs w:val="20"/>
              </w:rPr>
              <w:t>, М-8 "Холмогоры"- СНТ "Братина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 </w:t>
            </w:r>
            <w:r w:rsidRPr="00697C84">
              <w:rPr>
                <w:color w:val="000000"/>
                <w:sz w:val="20"/>
                <w:szCs w:val="20"/>
              </w:rPr>
              <w:t>6264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544,6</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208"/>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5 592,7</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 xml:space="preserve">Ремонт автомобильной дороги общего пользования по адресу: г. Сергиев Посад, подъезд к Троицкой слободе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697C84">
              <w:rPr>
                <w:color w:val="000000"/>
                <w:sz w:val="20"/>
                <w:szCs w:val="20"/>
              </w:rPr>
              <w:t>5924,5</w:t>
            </w: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565,8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04"/>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5 809,8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29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97C84" w:rsidRPr="00EB2307" w:rsidRDefault="00697C84" w:rsidP="00EB2307">
            <w:pPr>
              <w:jc w:val="center"/>
              <w:rPr>
                <w:rFonts w:ascii="Times New Roman CYR" w:hAnsi="Times New Roman CYR" w:cs="Times New Roman CYR"/>
                <w:sz w:val="20"/>
                <w:szCs w:val="20"/>
              </w:rPr>
            </w:pPr>
            <w:r w:rsidRPr="00697C84">
              <w:rPr>
                <w:rFonts w:ascii="Times New Roman CYR" w:hAnsi="Times New Roman CYR" w:cs="Times New Roman CYR"/>
                <w:sz w:val="20"/>
                <w:szCs w:val="20"/>
              </w:rPr>
              <w:t>Нераспределенный остаток</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781,8</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156"/>
        </w:trPr>
        <w:tc>
          <w:tcPr>
            <w:tcW w:w="567"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sz w:val="20"/>
                <w:szCs w:val="20"/>
              </w:rPr>
            </w:pPr>
            <w:r w:rsidRPr="00EB2307">
              <w:rPr>
                <w:sz w:val="20"/>
                <w:szCs w:val="20"/>
              </w:rPr>
              <w:t>0,0</w:t>
            </w:r>
          </w:p>
        </w:tc>
      </w:tr>
      <w:tr w:rsidR="00697C84" w:rsidRPr="00EB2307" w:rsidTr="00B02707">
        <w:trPr>
          <w:trHeight w:val="7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Всего по мероприятию:</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7C84" w:rsidRPr="00EB2307" w:rsidRDefault="00697C84" w:rsidP="00EB2307">
            <w:pPr>
              <w:jc w:val="center"/>
              <w:rPr>
                <w:sz w:val="20"/>
                <w:szCs w:val="20"/>
              </w:rPr>
            </w:pPr>
            <w:r w:rsidRPr="00EB2307">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25 725,2</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8 819,2</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38 635,5</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r>
      <w:tr w:rsidR="00697C84" w:rsidRPr="00EB2307" w:rsidTr="00B02707">
        <w:trPr>
          <w:trHeight w:val="511"/>
        </w:trPr>
        <w:tc>
          <w:tcPr>
            <w:tcW w:w="567"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697C84" w:rsidRPr="00EB2307" w:rsidRDefault="00697C84" w:rsidP="00EB2307">
            <w:pPr>
              <w:rPr>
                <w:b/>
                <w:bCs/>
                <w:sz w:val="20"/>
                <w:szCs w:val="20"/>
              </w:rPr>
            </w:pPr>
            <w:r w:rsidRPr="00EB2307">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697C84" w:rsidRPr="00EB2307" w:rsidRDefault="00697C84" w:rsidP="00EB2307">
            <w:pPr>
              <w:jc w:val="center"/>
              <w:rPr>
                <w:b/>
                <w:bCs/>
                <w:sz w:val="20"/>
                <w:szCs w:val="20"/>
              </w:rPr>
            </w:pPr>
            <w:r w:rsidRPr="00EB2307">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7 059,2</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511,2</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4 210,3</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r>
      <w:tr w:rsidR="00697C84" w:rsidRPr="00EB23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rPr>
                <w:b/>
                <w:bCs/>
                <w:sz w:val="20"/>
                <w:szCs w:val="20"/>
              </w:rPr>
            </w:pPr>
            <w:r w:rsidRPr="00EB2307">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97C84" w:rsidRPr="00EB2307" w:rsidRDefault="00697C84"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697C84" w:rsidRPr="00EB2307" w:rsidRDefault="00697C84" w:rsidP="00EB2307">
            <w:pPr>
              <w:jc w:val="center"/>
              <w:rPr>
                <w:b/>
                <w:bCs/>
                <w:sz w:val="20"/>
                <w:szCs w:val="20"/>
              </w:rPr>
            </w:pPr>
            <w:r w:rsidRPr="00EB2307">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18 666,0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8 308,0</w:t>
            </w:r>
          </w:p>
        </w:tc>
        <w:tc>
          <w:tcPr>
            <w:tcW w:w="1275" w:type="dxa"/>
            <w:tcBorders>
              <w:top w:val="nil"/>
              <w:left w:val="nil"/>
              <w:bottom w:val="single" w:sz="4" w:space="0" w:color="auto"/>
              <w:right w:val="single" w:sz="4" w:space="0" w:color="auto"/>
            </w:tcBorders>
            <w:shd w:val="clear" w:color="auto" w:fill="auto"/>
            <w:vAlign w:val="center"/>
            <w:hideMark/>
          </w:tcPr>
          <w:p w:rsidR="00697C84" w:rsidRPr="00697C84" w:rsidRDefault="00697C84">
            <w:pPr>
              <w:jc w:val="center"/>
              <w:rPr>
                <w:b/>
                <w:bCs/>
                <w:sz w:val="20"/>
              </w:rPr>
            </w:pPr>
            <w:r w:rsidRPr="00697C84">
              <w:rPr>
                <w:b/>
                <w:bCs/>
                <w:sz w:val="20"/>
              </w:rPr>
              <w:t>35 207,0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97C84" w:rsidRPr="00EB2307" w:rsidRDefault="00697C84" w:rsidP="00EB2307">
            <w:pPr>
              <w:jc w:val="center"/>
              <w:rPr>
                <w:b/>
                <w:bCs/>
                <w:sz w:val="20"/>
                <w:szCs w:val="20"/>
              </w:rPr>
            </w:pPr>
            <w:r w:rsidRPr="00EB23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1.2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м2)</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5,810</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51397F">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203,4</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EF6F0B"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EF6F0B"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51397F">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20 131,6</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51397F">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139,6</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51397F">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13 818,4</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EF6F0B" w:rsidRPr="00B02707" w:rsidRDefault="00EF6F0B" w:rsidP="00B02707">
            <w:pPr>
              <w:rPr>
                <w:sz w:val="20"/>
                <w:szCs w:val="20"/>
              </w:rPr>
            </w:pPr>
          </w:p>
        </w:tc>
        <w:tc>
          <w:tcPr>
            <w:tcW w:w="1275" w:type="dxa"/>
            <w:vMerge w:val="restart"/>
            <w:tcBorders>
              <w:top w:val="nil"/>
              <w:left w:val="single" w:sz="4" w:space="0" w:color="auto"/>
              <w:right w:val="single" w:sz="4" w:space="0" w:color="auto"/>
            </w:tcBorders>
            <w:vAlign w:val="center"/>
          </w:tcPr>
          <w:p w:rsidR="00EF6F0B" w:rsidRPr="00B02707" w:rsidRDefault="00EF6F0B"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51397F">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51397F">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 </w:t>
            </w: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34 293,0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343,0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33 950,0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1.3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593" w:type="dxa"/>
        <w:tblInd w:w="-459" w:type="dxa"/>
        <w:tblLayout w:type="fixed"/>
        <w:tblLook w:val="04A0" w:firstRow="1" w:lastRow="0" w:firstColumn="1" w:lastColumn="0" w:noHBand="0" w:noVBand="1"/>
      </w:tblPr>
      <w:tblGrid>
        <w:gridCol w:w="567"/>
        <w:gridCol w:w="3402"/>
        <w:gridCol w:w="1560"/>
        <w:gridCol w:w="1275"/>
        <w:gridCol w:w="993"/>
        <w:gridCol w:w="1984"/>
        <w:gridCol w:w="1134"/>
        <w:gridCol w:w="1134"/>
        <w:gridCol w:w="1134"/>
        <w:gridCol w:w="1276"/>
        <w:gridCol w:w="1134"/>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2"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026"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812"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40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993"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026"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 xml:space="preserve">Финансирование из </w:t>
            </w:r>
            <w:proofErr w:type="spellStart"/>
            <w:r w:rsidRPr="00B02707">
              <w:rPr>
                <w:sz w:val="20"/>
                <w:szCs w:val="20"/>
              </w:rPr>
              <w:t>бюджетагородского</w:t>
            </w:r>
            <w:proofErr w:type="spellEnd"/>
            <w:r w:rsidRPr="00B02707">
              <w:rPr>
                <w:sz w:val="20"/>
                <w:szCs w:val="20"/>
              </w:rPr>
              <w:t xml:space="preserve"> поселения Сергиев Посад Сергиево-Посадского муниципального района Московской области</w:t>
            </w:r>
          </w:p>
        </w:tc>
      </w:tr>
      <w:tr w:rsidR="00B02707" w:rsidRPr="00B02707" w:rsidTr="00B02707">
        <w:trPr>
          <w:trHeight w:val="79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Устройство тротуаров вдоль автомобильной дороги общего пользования ул. Орджоникидзе</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358,00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проспекта Красной Армии на участке от Валового переулка до дома № 208 Б</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481,00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354,6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4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проспекта Красной Армии в районе дома № 3/2</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334,00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237,5</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Ремонт тротуара вдоль ул. </w:t>
            </w:r>
            <w:proofErr w:type="spellStart"/>
            <w:r w:rsidRPr="00B02707">
              <w:rPr>
                <w:color w:val="000000"/>
                <w:sz w:val="20"/>
                <w:szCs w:val="20"/>
              </w:rPr>
              <w:t>Воробьевская</w:t>
            </w:r>
            <w:proofErr w:type="spellEnd"/>
            <w:r w:rsidRPr="00B02707">
              <w:rPr>
                <w:color w:val="000000"/>
                <w:sz w:val="20"/>
                <w:szCs w:val="20"/>
              </w:rPr>
              <w:t xml:space="preserve"> на участке от дома 18 до ул. </w:t>
            </w:r>
            <w:proofErr w:type="spellStart"/>
            <w:r w:rsidRPr="00B02707">
              <w:rPr>
                <w:color w:val="000000"/>
                <w:sz w:val="20"/>
                <w:szCs w:val="20"/>
              </w:rPr>
              <w:t>Клементьевская</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320,00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229,0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Ремонт тротуара вдоль ул. Куликова на участке от путепровода до ул. </w:t>
            </w:r>
            <w:proofErr w:type="spellStart"/>
            <w:r w:rsidRPr="00B02707">
              <w:rPr>
                <w:color w:val="000000"/>
                <w:sz w:val="20"/>
                <w:szCs w:val="20"/>
              </w:rPr>
              <w:lastRenderedPageBreak/>
              <w:t>Клементьевской</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1 209,00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поселения Сергиев </w:t>
            </w:r>
            <w:r w:rsidRPr="00B02707">
              <w:rPr>
                <w:sz w:val="20"/>
                <w:szCs w:val="20"/>
              </w:rPr>
              <w:lastRenderedPageBreak/>
              <w:t>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lastRenderedPageBreak/>
              <w:t>1 466,5</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ул. Кирпичная, от дома № 29 до дома № 33</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2 558,00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1 897,6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9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Уширение </w:t>
            </w:r>
            <w:proofErr w:type="spellStart"/>
            <w:r w:rsidRPr="00B02707">
              <w:rPr>
                <w:color w:val="000000"/>
                <w:sz w:val="20"/>
                <w:szCs w:val="20"/>
              </w:rPr>
              <w:t>пр</w:t>
            </w:r>
            <w:proofErr w:type="spellEnd"/>
            <w:r w:rsidRPr="00B02707">
              <w:rPr>
                <w:color w:val="000000"/>
                <w:sz w:val="20"/>
                <w:szCs w:val="20"/>
              </w:rPr>
              <w:t xml:space="preserve">-д. ул. Фестивальная-ул. Железнодорожная (решение </w:t>
            </w:r>
            <w:proofErr w:type="spellStart"/>
            <w:r w:rsidRPr="00B02707">
              <w:rPr>
                <w:color w:val="000000"/>
                <w:sz w:val="20"/>
                <w:szCs w:val="20"/>
              </w:rPr>
              <w:t>коммисии</w:t>
            </w:r>
            <w:proofErr w:type="spellEnd"/>
            <w:r w:rsidRPr="00B02707">
              <w:rPr>
                <w:color w:val="000000"/>
                <w:sz w:val="20"/>
                <w:szCs w:val="20"/>
              </w:rPr>
              <w:t xml:space="preserve"> БД)</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57,00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394,9</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3 366,0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6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Устройство и реконструкция остановок общественного транспорта, в </w:t>
            </w:r>
            <w:proofErr w:type="spellStart"/>
            <w:r w:rsidRPr="00B02707">
              <w:rPr>
                <w:color w:val="000000"/>
                <w:sz w:val="20"/>
                <w:szCs w:val="20"/>
              </w:rPr>
              <w:t>т.ч</w:t>
            </w:r>
            <w:proofErr w:type="spellEnd"/>
            <w:r w:rsidRPr="00B02707">
              <w:rPr>
                <w:color w:val="000000"/>
                <w:sz w:val="20"/>
                <w:szCs w:val="20"/>
              </w:rPr>
              <w:t>.:</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1 729,3</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д. </w:t>
            </w:r>
            <w:proofErr w:type="spellStart"/>
            <w:r w:rsidRPr="00B02707">
              <w:rPr>
                <w:color w:val="000000"/>
                <w:sz w:val="20"/>
                <w:szCs w:val="20"/>
              </w:rPr>
              <w:t>Зубачево</w:t>
            </w:r>
            <w:proofErr w:type="spellEnd"/>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540,8</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10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 Скобяное ш. - пос. Афанасово</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501,3</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 ул. Пограничная</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471,4</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proofErr w:type="spellStart"/>
            <w:r w:rsidRPr="00B02707">
              <w:rPr>
                <w:color w:val="000000"/>
                <w:sz w:val="20"/>
                <w:szCs w:val="20"/>
              </w:rPr>
              <w:t>ул.Куликова</w:t>
            </w:r>
            <w:proofErr w:type="spellEnd"/>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215,8</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61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Северно-Озерная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420,8</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Цветочная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475,0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3 857,9</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64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проспекту Красной Армии вдоль д.210</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229,3</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Устройство тротуара вдоль автомобильной дороги по улицам Гражданская и Садовая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2 291,2</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по ул. Советская площадь, </w:t>
            </w:r>
            <w:proofErr w:type="spellStart"/>
            <w:r w:rsidRPr="00B02707">
              <w:rPr>
                <w:color w:val="000000"/>
                <w:sz w:val="20"/>
                <w:szCs w:val="20"/>
              </w:rPr>
              <w:t>мкр.Семхоз</w:t>
            </w:r>
            <w:proofErr w:type="spell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1 506,1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lastRenderedPageBreak/>
              <w:t>17</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Проведение лабораторных испытаний дорожно-строительных материалов</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6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Московская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272,4</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Ремонту автомобильной дороги общего пользования городского поселения Сергиев Посад  д. </w:t>
            </w:r>
            <w:proofErr w:type="spellStart"/>
            <w:r w:rsidRPr="00B02707">
              <w:rPr>
                <w:color w:val="000000"/>
                <w:sz w:val="20"/>
                <w:szCs w:val="20"/>
              </w:rPr>
              <w:t>Зубачево</w:t>
            </w:r>
            <w:proofErr w:type="spell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550,6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Ремонту автомобильной дороги общего пользования городского поселения Сергиев </w:t>
            </w:r>
            <w:proofErr w:type="gramStart"/>
            <w:r w:rsidRPr="00B02707">
              <w:rPr>
                <w:color w:val="000000"/>
                <w:sz w:val="20"/>
                <w:szCs w:val="20"/>
              </w:rPr>
              <w:t>Посад  ул.</w:t>
            </w:r>
            <w:proofErr w:type="gramEnd"/>
            <w:r w:rsidRPr="00B02707">
              <w:rPr>
                <w:color w:val="000000"/>
                <w:sz w:val="20"/>
                <w:szCs w:val="20"/>
              </w:rPr>
              <w:t xml:space="preserve"> Владимирская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3 745,1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21</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Устройство парковочной площадки ул. </w:t>
            </w:r>
            <w:proofErr w:type="spellStart"/>
            <w:r w:rsidRPr="00B02707">
              <w:rPr>
                <w:color w:val="000000"/>
                <w:sz w:val="20"/>
                <w:szCs w:val="20"/>
              </w:rPr>
              <w:t>Клементьевская</w:t>
            </w:r>
            <w:proofErr w:type="spellEnd"/>
            <w:r w:rsidRPr="00B02707">
              <w:rPr>
                <w:color w:val="000000"/>
                <w:sz w:val="20"/>
                <w:szCs w:val="20"/>
              </w:rPr>
              <w:t xml:space="preserve"> д.70/13</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461,6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22</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Шлякова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343,4</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23</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230,00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1 284,0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B02707">
        <w:trPr>
          <w:trHeight w:val="17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24</w:t>
            </w:r>
          </w:p>
        </w:tc>
        <w:tc>
          <w:tcPr>
            <w:tcW w:w="3402" w:type="dxa"/>
            <w:tcBorders>
              <w:top w:val="nil"/>
              <w:left w:val="nil"/>
              <w:bottom w:val="nil"/>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 xml:space="preserve">Устройство и реконструкция остановок общественного транспорта, в </w:t>
            </w:r>
            <w:proofErr w:type="spellStart"/>
            <w:r w:rsidRPr="00B02707">
              <w:rPr>
                <w:color w:val="000000"/>
                <w:sz w:val="20"/>
                <w:szCs w:val="20"/>
              </w:rPr>
              <w:t>т.ч</w:t>
            </w:r>
            <w:proofErr w:type="spellEnd"/>
            <w:r w:rsidRPr="00B02707">
              <w:rPr>
                <w:color w:val="000000"/>
                <w:sz w:val="20"/>
                <w:szCs w:val="20"/>
              </w:rPr>
              <w:t>.:</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20"/>
              </w:rPr>
            </w:pPr>
            <w:r w:rsidRPr="00EF6F0B">
              <w:rPr>
                <w:b/>
                <w:bCs/>
                <w:sz w:val="20"/>
              </w:rPr>
              <w:t>1 329,1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r>
      <w:tr w:rsidR="00EF6F0B"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402" w:type="dxa"/>
            <w:tcBorders>
              <w:top w:val="single" w:sz="4" w:space="0" w:color="auto"/>
              <w:left w:val="nil"/>
              <w:bottom w:val="single" w:sz="4" w:space="0" w:color="auto"/>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ул. Кирова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F6F0B" w:rsidRPr="00B02707" w:rsidRDefault="00EF6F0B"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sz w:val="20"/>
              </w:rPr>
            </w:pPr>
            <w:r w:rsidRPr="00EF6F0B">
              <w:rPr>
                <w:sz w:val="20"/>
              </w:rPr>
              <w:t>807,5</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r>
      <w:tr w:rsidR="00EF6F0B" w:rsidRPr="00B02707" w:rsidTr="00B02707">
        <w:trPr>
          <w:trHeight w:val="600"/>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402" w:type="dxa"/>
            <w:tcBorders>
              <w:top w:val="nil"/>
              <w:left w:val="nil"/>
              <w:bottom w:val="single" w:sz="4" w:space="0" w:color="auto"/>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пр. ул. Фестивальная-ул. Железнодорожная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F6F0B" w:rsidRPr="00B02707" w:rsidRDefault="00EF6F0B"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sz w:val="20"/>
              </w:rPr>
            </w:pPr>
            <w:r w:rsidRPr="00EF6F0B">
              <w:rPr>
                <w:sz w:val="20"/>
              </w:rPr>
              <w:t>269,6</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r>
      <w:tr w:rsidR="00EF6F0B"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402" w:type="dxa"/>
            <w:tcBorders>
              <w:top w:val="nil"/>
              <w:left w:val="nil"/>
              <w:bottom w:val="single" w:sz="4" w:space="0" w:color="auto"/>
              <w:right w:val="nil"/>
            </w:tcBorders>
            <w:shd w:val="clear" w:color="auto" w:fill="auto"/>
            <w:vAlign w:val="center"/>
            <w:hideMark/>
          </w:tcPr>
          <w:p w:rsidR="00EF6F0B" w:rsidRPr="00B02707" w:rsidRDefault="00EF6F0B" w:rsidP="00B02707">
            <w:pPr>
              <w:rPr>
                <w:color w:val="000000"/>
                <w:sz w:val="20"/>
                <w:szCs w:val="20"/>
              </w:rPr>
            </w:pPr>
            <w:r w:rsidRPr="00B02707">
              <w:rPr>
                <w:color w:val="000000"/>
                <w:sz w:val="20"/>
                <w:szCs w:val="20"/>
              </w:rPr>
              <w:t>ул. Садовая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F6F0B" w:rsidRPr="00B02707" w:rsidRDefault="00EF6F0B"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sz w:val="20"/>
              </w:rPr>
            </w:pPr>
            <w:r w:rsidRPr="00EF6F0B">
              <w:rPr>
                <w:sz w:val="20"/>
              </w:rPr>
              <w:t>252,0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 </w:t>
            </w:r>
          </w:p>
        </w:tc>
      </w:tr>
      <w:tr w:rsidR="00B02707" w:rsidRPr="00B02707" w:rsidTr="00EF6F0B">
        <w:trPr>
          <w:trHeight w:val="46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25</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Ремонт тротуара вдоль автомобильной дороги по ул. Ясная на участке от ул. Солнечной до ул. Мира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rPr>
            </w:pPr>
            <w:r w:rsidRPr="00EF6F0B">
              <w:rPr>
                <w:b/>
                <w:sz w:val="20"/>
              </w:rPr>
              <w:t>1 485,9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7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26</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Устройство тротуара вдоль автомобильной дороги  улица Фестивальная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2 409,0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7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27</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 xml:space="preserve">Ремонт тротуара вдоль </w:t>
            </w:r>
            <w:r w:rsidRPr="00EF6F0B">
              <w:rPr>
                <w:color w:val="000000"/>
                <w:sz w:val="20"/>
                <w:szCs w:val="20"/>
              </w:rPr>
              <w:lastRenderedPageBreak/>
              <w:t>автомобильной дороги по ул. Кирпичная- Железнодорожная до пешеходного перехода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953,1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4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28</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Ремонт тротуара вдоль автомобильной дороги по проспекту Красной Армии от д247 до д253А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2 251,3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29</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 xml:space="preserve">Ремонт тротуара вдоль автомобильной дороги по </w:t>
            </w:r>
            <w:proofErr w:type="spellStart"/>
            <w:r w:rsidRPr="00EF6F0B">
              <w:rPr>
                <w:color w:val="000000"/>
                <w:sz w:val="20"/>
                <w:szCs w:val="20"/>
              </w:rPr>
              <w:t>ул</w:t>
            </w:r>
            <w:proofErr w:type="spellEnd"/>
            <w:r w:rsidRPr="00EF6F0B">
              <w:rPr>
                <w:color w:val="000000"/>
                <w:sz w:val="20"/>
                <w:szCs w:val="20"/>
              </w:rPr>
              <w:t xml:space="preserve"> Л. Булавина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1 027,1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5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30</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Устройство тротуара вдоль автомобильной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1 381,2</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1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31</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 xml:space="preserve">Устройство тротуара вдоль автомобильной Озерная </w:t>
            </w:r>
            <w:proofErr w:type="gramStart"/>
            <w:r w:rsidRPr="00EF6F0B">
              <w:rPr>
                <w:color w:val="000000"/>
                <w:sz w:val="20"/>
                <w:szCs w:val="20"/>
              </w:rPr>
              <w:t>от автобус</w:t>
            </w:r>
            <w:proofErr w:type="gramEnd"/>
            <w:r w:rsidRPr="00EF6F0B">
              <w:rPr>
                <w:color w:val="000000"/>
                <w:sz w:val="20"/>
                <w:szCs w:val="20"/>
              </w:rPr>
              <w:t xml:space="preserve"> остановки до проезда вдоль д.2 по ул. Юности</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164,4</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32</w:t>
            </w:r>
          </w:p>
        </w:tc>
        <w:tc>
          <w:tcPr>
            <w:tcW w:w="3402" w:type="dxa"/>
            <w:tcBorders>
              <w:top w:val="nil"/>
              <w:left w:val="nil"/>
              <w:bottom w:val="single" w:sz="4" w:space="0" w:color="auto"/>
              <w:right w:val="nil"/>
            </w:tcBorders>
            <w:shd w:val="clear" w:color="auto" w:fill="auto"/>
            <w:vAlign w:val="center"/>
            <w:hideMark/>
          </w:tcPr>
          <w:p w:rsidR="00B02707" w:rsidRPr="00B02707" w:rsidRDefault="00EF6F0B" w:rsidP="00B02707">
            <w:pPr>
              <w:rPr>
                <w:color w:val="000000"/>
                <w:sz w:val="20"/>
                <w:szCs w:val="20"/>
              </w:rPr>
            </w:pPr>
            <w:r w:rsidRPr="00EF6F0B">
              <w:rPr>
                <w:color w:val="000000"/>
                <w:sz w:val="20"/>
                <w:szCs w:val="20"/>
              </w:rPr>
              <w:t xml:space="preserve">Устройство тротуара вдоль </w:t>
            </w:r>
            <w:proofErr w:type="gramStart"/>
            <w:r w:rsidRPr="00EF6F0B">
              <w:rPr>
                <w:color w:val="000000"/>
                <w:sz w:val="20"/>
                <w:szCs w:val="20"/>
              </w:rPr>
              <w:t>автомобильной  по</w:t>
            </w:r>
            <w:proofErr w:type="gramEnd"/>
            <w:r w:rsidRPr="00EF6F0B">
              <w:rPr>
                <w:color w:val="000000"/>
                <w:sz w:val="20"/>
                <w:szCs w:val="20"/>
              </w:rPr>
              <w:t xml:space="preserve"> ул. 40 лет Октября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auto" w:fill="auto"/>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1 058,3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EF6F0B">
        <w:trPr>
          <w:trHeight w:val="1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33</w:t>
            </w:r>
          </w:p>
        </w:tc>
        <w:tc>
          <w:tcPr>
            <w:tcW w:w="3402" w:type="dxa"/>
            <w:tcBorders>
              <w:top w:val="nil"/>
              <w:left w:val="nil"/>
              <w:bottom w:val="single" w:sz="4" w:space="0" w:color="auto"/>
              <w:right w:val="nil"/>
            </w:tcBorders>
            <w:shd w:val="clear" w:color="auto" w:fill="auto"/>
            <w:vAlign w:val="center"/>
            <w:hideMark/>
          </w:tcPr>
          <w:p w:rsidR="00B02707" w:rsidRPr="00EF6F0B" w:rsidRDefault="00EF6F0B" w:rsidP="00B02707">
            <w:pPr>
              <w:rPr>
                <w:color w:val="000000"/>
                <w:sz w:val="22"/>
                <w:szCs w:val="22"/>
              </w:rPr>
            </w:pPr>
            <w:r w:rsidRPr="00EF6F0B">
              <w:rPr>
                <w:color w:val="000000"/>
                <w:sz w:val="20"/>
                <w:szCs w:val="20"/>
              </w:rPr>
              <w:t>Ремонт тротуара вдоль автомобильной дороги по ул. Шевченко</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B02707" w:rsidRPr="00B02707" w:rsidRDefault="00B02707"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1 025,4</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EF6F0B">
        <w:trPr>
          <w:trHeight w:val="140"/>
        </w:trPr>
        <w:tc>
          <w:tcPr>
            <w:tcW w:w="567"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b/>
                <w:bCs/>
                <w:sz w:val="20"/>
                <w:szCs w:val="20"/>
              </w:rPr>
            </w:pPr>
            <w:r>
              <w:rPr>
                <w:b/>
                <w:bCs/>
                <w:sz w:val="20"/>
                <w:szCs w:val="20"/>
              </w:rPr>
              <w:t>34</w:t>
            </w:r>
          </w:p>
        </w:tc>
        <w:tc>
          <w:tcPr>
            <w:tcW w:w="3402" w:type="dxa"/>
            <w:tcBorders>
              <w:top w:val="nil"/>
              <w:left w:val="nil"/>
              <w:bottom w:val="single" w:sz="4" w:space="0" w:color="auto"/>
              <w:right w:val="nil"/>
            </w:tcBorders>
            <w:shd w:val="clear" w:color="auto" w:fill="auto"/>
            <w:vAlign w:val="center"/>
          </w:tcPr>
          <w:p w:rsidR="00EF6F0B" w:rsidRPr="00EF6F0B" w:rsidRDefault="00EF6F0B">
            <w:pPr>
              <w:rPr>
                <w:color w:val="000000"/>
                <w:sz w:val="20"/>
                <w:szCs w:val="20"/>
              </w:rPr>
            </w:pPr>
            <w:r w:rsidRPr="00EF6F0B">
              <w:rPr>
                <w:color w:val="000000"/>
                <w:sz w:val="20"/>
                <w:szCs w:val="20"/>
              </w:rPr>
              <w:t xml:space="preserve">Ремонт автомобильной дороги общего </w:t>
            </w:r>
            <w:proofErr w:type="spellStart"/>
            <w:r w:rsidRPr="00EF6F0B">
              <w:rPr>
                <w:color w:val="000000"/>
                <w:sz w:val="20"/>
                <w:szCs w:val="20"/>
              </w:rPr>
              <w:t>пользовани</w:t>
            </w:r>
            <w:proofErr w:type="spellEnd"/>
            <w:r w:rsidRPr="00EF6F0B">
              <w:rPr>
                <w:color w:val="000000"/>
                <w:sz w:val="20"/>
                <w:szCs w:val="20"/>
              </w:rPr>
              <w:t xml:space="preserve"> ул. Строительная</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sz w:val="20"/>
              </w:rPr>
            </w:pPr>
            <w:r w:rsidRPr="00EF6F0B">
              <w:rPr>
                <w:b/>
                <w:bCs/>
                <w:sz w:val="20"/>
              </w:rPr>
              <w:t>1 443,0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EF6F0B" w:rsidRPr="00B02707" w:rsidTr="00EF6F0B">
        <w:trPr>
          <w:trHeight w:val="1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35</w:t>
            </w:r>
          </w:p>
        </w:tc>
        <w:tc>
          <w:tcPr>
            <w:tcW w:w="3402" w:type="dxa"/>
            <w:tcBorders>
              <w:top w:val="nil"/>
              <w:left w:val="nil"/>
              <w:bottom w:val="single" w:sz="4" w:space="0" w:color="auto"/>
              <w:right w:val="nil"/>
            </w:tcBorders>
            <w:shd w:val="clear" w:color="auto" w:fill="auto"/>
            <w:vAlign w:val="center"/>
            <w:hideMark/>
          </w:tcPr>
          <w:p w:rsidR="00EF6F0B" w:rsidRPr="00EF6F0B" w:rsidRDefault="00EF6F0B">
            <w:pPr>
              <w:rPr>
                <w:color w:val="000000"/>
                <w:sz w:val="20"/>
                <w:szCs w:val="20"/>
              </w:rPr>
            </w:pPr>
            <w:r w:rsidRPr="00EF6F0B">
              <w:rPr>
                <w:color w:val="000000"/>
                <w:sz w:val="20"/>
                <w:szCs w:val="20"/>
              </w:rPr>
              <w:t xml:space="preserve">Устройство водопропускного сооружения в районе ул. </w:t>
            </w:r>
            <w:proofErr w:type="spellStart"/>
            <w:r w:rsidRPr="00EF6F0B">
              <w:rPr>
                <w:color w:val="000000"/>
                <w:sz w:val="20"/>
                <w:szCs w:val="20"/>
              </w:rPr>
              <w:t>Клементьевская</w:t>
            </w:r>
            <w:proofErr w:type="spellEnd"/>
            <w:r w:rsidRPr="00EF6F0B">
              <w:rPr>
                <w:color w:val="000000"/>
                <w:sz w:val="20"/>
                <w:szCs w:val="20"/>
              </w:rPr>
              <w:t xml:space="preserve"> и 2-ая Московская, </w:t>
            </w:r>
            <w:proofErr w:type="spellStart"/>
            <w:r w:rsidRPr="00EF6F0B">
              <w:rPr>
                <w:color w:val="000000"/>
                <w:sz w:val="20"/>
                <w:szCs w:val="20"/>
              </w:rPr>
              <w:t>мкр</w:t>
            </w:r>
            <w:proofErr w:type="spellEnd"/>
            <w:r w:rsidRPr="00EF6F0B">
              <w:rPr>
                <w:color w:val="000000"/>
                <w:sz w:val="20"/>
                <w:szCs w:val="20"/>
              </w:rPr>
              <w:t xml:space="preserve">. </w:t>
            </w:r>
            <w:proofErr w:type="spellStart"/>
            <w:r w:rsidRPr="00EF6F0B">
              <w:rPr>
                <w:color w:val="000000"/>
                <w:sz w:val="20"/>
                <w:szCs w:val="20"/>
              </w:rPr>
              <w:t>Семхоз</w:t>
            </w:r>
            <w:proofErr w:type="spell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20"/>
              </w:rPr>
            </w:pPr>
            <w:r w:rsidRPr="00EF6F0B">
              <w:rPr>
                <w:b/>
                <w:bCs/>
                <w:sz w:val="20"/>
              </w:rPr>
              <w:t>4 632,3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sz w:val="20"/>
                <w:szCs w:val="20"/>
              </w:rPr>
            </w:pPr>
            <w:r w:rsidRPr="00B02707">
              <w:rPr>
                <w:sz w:val="20"/>
                <w:szCs w:val="20"/>
              </w:rPr>
              <w:t>0,0</w:t>
            </w:r>
          </w:p>
        </w:tc>
      </w:tr>
      <w:tr w:rsidR="00EF6F0B" w:rsidRPr="00B02707" w:rsidTr="00EF6F0B">
        <w:trPr>
          <w:trHeight w:val="150"/>
        </w:trPr>
        <w:tc>
          <w:tcPr>
            <w:tcW w:w="567"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b/>
                <w:bCs/>
                <w:sz w:val="20"/>
                <w:szCs w:val="20"/>
              </w:rPr>
            </w:pPr>
            <w:r>
              <w:rPr>
                <w:b/>
                <w:bCs/>
                <w:sz w:val="20"/>
                <w:szCs w:val="20"/>
              </w:rPr>
              <w:t>36</w:t>
            </w:r>
          </w:p>
        </w:tc>
        <w:tc>
          <w:tcPr>
            <w:tcW w:w="3402" w:type="dxa"/>
            <w:tcBorders>
              <w:top w:val="nil"/>
              <w:left w:val="nil"/>
              <w:bottom w:val="single" w:sz="4" w:space="0" w:color="auto"/>
              <w:right w:val="nil"/>
            </w:tcBorders>
            <w:shd w:val="clear" w:color="auto" w:fill="auto"/>
            <w:vAlign w:val="center"/>
          </w:tcPr>
          <w:p w:rsidR="00EF6F0B" w:rsidRPr="00EF6F0B" w:rsidRDefault="00EF6F0B">
            <w:pPr>
              <w:rPr>
                <w:color w:val="000000"/>
                <w:sz w:val="20"/>
                <w:szCs w:val="20"/>
              </w:rPr>
            </w:pPr>
            <w:r w:rsidRPr="00EF6F0B">
              <w:rPr>
                <w:color w:val="000000"/>
                <w:sz w:val="20"/>
                <w:szCs w:val="20"/>
              </w:rPr>
              <w:t>Устройство тротуара вдоль автомобильной дороги по ул. Северный проезд</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EF6F0B" w:rsidRPr="00B02707" w:rsidRDefault="00EF6F0B"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sz w:val="20"/>
              </w:rPr>
            </w:pPr>
            <w:r w:rsidRPr="00EF6F0B">
              <w:rPr>
                <w:b/>
                <w:bCs/>
                <w:sz w:val="20"/>
              </w:rPr>
              <w:t>180,0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51397F">
            <w:pPr>
              <w:jc w:val="center"/>
              <w:rPr>
                <w:sz w:val="20"/>
                <w:szCs w:val="20"/>
              </w:rPr>
            </w:pPr>
            <w:r w:rsidRPr="00B02707">
              <w:rPr>
                <w:sz w:val="20"/>
                <w:szCs w:val="20"/>
              </w:rPr>
              <w:t>0,0</w:t>
            </w:r>
          </w:p>
        </w:tc>
      </w:tr>
      <w:tr w:rsidR="00B02707" w:rsidRPr="00B02707" w:rsidTr="00B02707">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8 897,2</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15 882,7</w:t>
            </w:r>
          </w:p>
        </w:tc>
        <w:tc>
          <w:tcPr>
            <w:tcW w:w="1134" w:type="dxa"/>
            <w:tcBorders>
              <w:top w:val="nil"/>
              <w:left w:val="nil"/>
              <w:bottom w:val="single" w:sz="4" w:space="0" w:color="auto"/>
              <w:right w:val="single" w:sz="4" w:space="0" w:color="auto"/>
            </w:tcBorders>
            <w:shd w:val="clear" w:color="auto" w:fill="auto"/>
            <w:vAlign w:val="center"/>
            <w:hideMark/>
          </w:tcPr>
          <w:p w:rsidR="00B02707" w:rsidRPr="00EF6F0B" w:rsidRDefault="00EF6F0B" w:rsidP="00EF6F0B">
            <w:pPr>
              <w:jc w:val="center"/>
              <w:rPr>
                <w:b/>
                <w:bCs/>
              </w:rPr>
            </w:pPr>
            <w:r w:rsidRPr="00EF6F0B">
              <w:rPr>
                <w:b/>
                <w:bCs/>
                <w:sz w:val="20"/>
              </w:rPr>
              <w:t>19 340,3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Владимирская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 А,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 А,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 Б,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Валовая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Октябрьская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 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74" w:rsidRDefault="00275274">
      <w:r>
        <w:separator/>
      </w:r>
    </w:p>
  </w:endnote>
  <w:endnote w:type="continuationSeparator" w:id="0">
    <w:p w:rsidR="00275274" w:rsidRDefault="0027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1F" w:rsidRDefault="00033E1F"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74" w:rsidRDefault="00275274">
      <w:r>
        <w:separator/>
      </w:r>
    </w:p>
  </w:footnote>
  <w:footnote w:type="continuationSeparator" w:id="0">
    <w:p w:rsidR="00275274" w:rsidRDefault="0027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A5DDF"/>
    <w:rsid w:val="000B2F83"/>
    <w:rsid w:val="000B57B4"/>
    <w:rsid w:val="000C2431"/>
    <w:rsid w:val="001278CF"/>
    <w:rsid w:val="00140F34"/>
    <w:rsid w:val="00147746"/>
    <w:rsid w:val="00163141"/>
    <w:rsid w:val="00172EAD"/>
    <w:rsid w:val="001A43A5"/>
    <w:rsid w:val="001F0D35"/>
    <w:rsid w:val="001F5EC1"/>
    <w:rsid w:val="0021079A"/>
    <w:rsid w:val="002200B0"/>
    <w:rsid w:val="002260DD"/>
    <w:rsid w:val="00227778"/>
    <w:rsid w:val="00275274"/>
    <w:rsid w:val="0029747A"/>
    <w:rsid w:val="002A5B2D"/>
    <w:rsid w:val="002D7C87"/>
    <w:rsid w:val="002F0CD4"/>
    <w:rsid w:val="00305014"/>
    <w:rsid w:val="00320409"/>
    <w:rsid w:val="00360F71"/>
    <w:rsid w:val="00373A5C"/>
    <w:rsid w:val="003945BC"/>
    <w:rsid w:val="00395779"/>
    <w:rsid w:val="003C2E36"/>
    <w:rsid w:val="003F67DE"/>
    <w:rsid w:val="003F6C59"/>
    <w:rsid w:val="00411D74"/>
    <w:rsid w:val="004163EB"/>
    <w:rsid w:val="00416425"/>
    <w:rsid w:val="004405A0"/>
    <w:rsid w:val="00475CFC"/>
    <w:rsid w:val="004A273A"/>
    <w:rsid w:val="004B1558"/>
    <w:rsid w:val="004B5945"/>
    <w:rsid w:val="004B6FFE"/>
    <w:rsid w:val="004E6D9F"/>
    <w:rsid w:val="004F7BCB"/>
    <w:rsid w:val="0052752F"/>
    <w:rsid w:val="00556FBE"/>
    <w:rsid w:val="005C7691"/>
    <w:rsid w:val="005F5A7A"/>
    <w:rsid w:val="00670FEC"/>
    <w:rsid w:val="00684DA5"/>
    <w:rsid w:val="00697C84"/>
    <w:rsid w:val="006A7DE1"/>
    <w:rsid w:val="006E6874"/>
    <w:rsid w:val="006F631D"/>
    <w:rsid w:val="00717D67"/>
    <w:rsid w:val="00730050"/>
    <w:rsid w:val="00760A81"/>
    <w:rsid w:val="0077600B"/>
    <w:rsid w:val="007B2E2F"/>
    <w:rsid w:val="0081533B"/>
    <w:rsid w:val="0082776F"/>
    <w:rsid w:val="008646B1"/>
    <w:rsid w:val="00892BC0"/>
    <w:rsid w:val="00897945"/>
    <w:rsid w:val="008E5AE8"/>
    <w:rsid w:val="00906DA9"/>
    <w:rsid w:val="00912C3D"/>
    <w:rsid w:val="00986103"/>
    <w:rsid w:val="009B2BC6"/>
    <w:rsid w:val="009E26DF"/>
    <w:rsid w:val="009F2081"/>
    <w:rsid w:val="00A00A4F"/>
    <w:rsid w:val="00A02A4C"/>
    <w:rsid w:val="00A13634"/>
    <w:rsid w:val="00A16227"/>
    <w:rsid w:val="00A4179A"/>
    <w:rsid w:val="00A56F21"/>
    <w:rsid w:val="00A64265"/>
    <w:rsid w:val="00A845EA"/>
    <w:rsid w:val="00A850C5"/>
    <w:rsid w:val="00AA1CDD"/>
    <w:rsid w:val="00AA3F46"/>
    <w:rsid w:val="00AB31B3"/>
    <w:rsid w:val="00AF358B"/>
    <w:rsid w:val="00B02707"/>
    <w:rsid w:val="00B04B66"/>
    <w:rsid w:val="00B92A33"/>
    <w:rsid w:val="00BB112A"/>
    <w:rsid w:val="00BB2426"/>
    <w:rsid w:val="00BB2879"/>
    <w:rsid w:val="00BD6711"/>
    <w:rsid w:val="00BD6CB8"/>
    <w:rsid w:val="00C0546C"/>
    <w:rsid w:val="00C26335"/>
    <w:rsid w:val="00C37164"/>
    <w:rsid w:val="00C80B97"/>
    <w:rsid w:val="00C8692F"/>
    <w:rsid w:val="00CC3271"/>
    <w:rsid w:val="00CE1773"/>
    <w:rsid w:val="00CF562E"/>
    <w:rsid w:val="00D030DF"/>
    <w:rsid w:val="00D048C5"/>
    <w:rsid w:val="00D23A0C"/>
    <w:rsid w:val="00DA185E"/>
    <w:rsid w:val="00DC1A34"/>
    <w:rsid w:val="00DF68DA"/>
    <w:rsid w:val="00E003CC"/>
    <w:rsid w:val="00E4480C"/>
    <w:rsid w:val="00E923BC"/>
    <w:rsid w:val="00EA70B6"/>
    <w:rsid w:val="00EB1F7D"/>
    <w:rsid w:val="00EB2307"/>
    <w:rsid w:val="00EC276B"/>
    <w:rsid w:val="00EC7D28"/>
    <w:rsid w:val="00ED1405"/>
    <w:rsid w:val="00ED65AE"/>
    <w:rsid w:val="00EE07CA"/>
    <w:rsid w:val="00EE3F1B"/>
    <w:rsid w:val="00EE7735"/>
    <w:rsid w:val="00EF6F0B"/>
    <w:rsid w:val="00F1321E"/>
    <w:rsid w:val="00F17CF7"/>
    <w:rsid w:val="00F227AC"/>
    <w:rsid w:val="00F2370F"/>
    <w:rsid w:val="00F40D62"/>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102B5-3B76-467B-9283-E4D7177C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309155F526D344270E85EB20CB0BD4F28685B8346DD3469E9C64C7BB199513E58C82B9CD8EE35h4f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webSettings" Target="webSettings.xml"/><Relationship Id="rId10" Type="http://schemas.openxmlformats.org/officeDocument/2006/relationships/hyperlink" Target="consultantplus://offline/ref=7AF309155F526D344270E85EB20CB0BD4F28685B8346DD3469E9C64C7BB199513E58C82B9CD8EE35h4f4M" TargetMode="External"/><Relationship Id="rId4" Type="http://schemas.openxmlformats.org/officeDocument/2006/relationships/settings" Target="setting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4B5A-F8C0-4098-81D7-903D10CC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41</Pages>
  <Words>10517</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8</cp:revision>
  <cp:lastPrinted>2019-03-13T07:25:00Z</cp:lastPrinted>
  <dcterms:created xsi:type="dcterms:W3CDTF">2018-12-14T10:59:00Z</dcterms:created>
  <dcterms:modified xsi:type="dcterms:W3CDTF">2019-03-26T14:17:00Z</dcterms:modified>
</cp:coreProperties>
</file>