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3C3" w:rsidRDefault="002D6820" w:rsidP="002D6820">
      <w:pPr>
        <w:shd w:val="clear" w:color="auto" w:fill="FFFFFF"/>
        <w:spacing w:after="0" w:line="240" w:lineRule="auto"/>
        <w:jc w:val="center"/>
        <w:rPr>
          <w:rFonts w:eastAsia="Times New Roman" w:cs="Times New Roman"/>
          <w:color w:val="222222"/>
          <w:szCs w:val="24"/>
          <w:lang w:eastAsia="ru-RU"/>
        </w:rPr>
      </w:pPr>
      <w:bookmarkStart w:id="0" w:name="_GoBack"/>
      <w:bookmarkEnd w:id="0"/>
      <w:r>
        <w:rPr>
          <w:rFonts w:ascii="Verdana" w:eastAsia="Times New Roman" w:hAnsi="Verdana" w:cs="Times New Roman"/>
          <w:color w:val="222222"/>
          <w:sz w:val="17"/>
          <w:szCs w:val="17"/>
          <w:lang w:eastAsia="ru-RU"/>
        </w:rPr>
        <w:t xml:space="preserve">                                                                                                  </w:t>
      </w:r>
      <w:r w:rsidR="002353C3" w:rsidRPr="002353C3">
        <w:rPr>
          <w:rFonts w:ascii="Verdana" w:eastAsia="Times New Roman" w:hAnsi="Verdana" w:cs="Times New Roman"/>
          <w:color w:val="222222"/>
          <w:sz w:val="17"/>
          <w:szCs w:val="17"/>
          <w:lang w:eastAsia="ru-RU"/>
        </w:rPr>
        <w:t> </w:t>
      </w:r>
      <w:r w:rsidRPr="002D6820">
        <w:rPr>
          <w:rFonts w:eastAsia="Times New Roman" w:cs="Times New Roman"/>
          <w:color w:val="222222"/>
          <w:szCs w:val="24"/>
          <w:lang w:eastAsia="ru-RU"/>
        </w:rPr>
        <w:t>УТВЕ</w:t>
      </w:r>
      <w:r>
        <w:rPr>
          <w:rFonts w:eastAsia="Times New Roman" w:cs="Times New Roman"/>
          <w:color w:val="222222"/>
          <w:szCs w:val="24"/>
          <w:lang w:eastAsia="ru-RU"/>
        </w:rPr>
        <w:t>РЖДЕНО</w:t>
      </w:r>
    </w:p>
    <w:p w:rsidR="002D6820" w:rsidRDefault="002D6820" w:rsidP="002D6820">
      <w:pPr>
        <w:shd w:val="clear" w:color="auto" w:fill="FFFFFF"/>
        <w:spacing w:after="0" w:line="240" w:lineRule="auto"/>
        <w:jc w:val="center"/>
        <w:rPr>
          <w:rFonts w:eastAsia="Times New Roman" w:cs="Times New Roman"/>
          <w:color w:val="222222"/>
          <w:szCs w:val="24"/>
          <w:lang w:eastAsia="ru-RU"/>
        </w:rPr>
      </w:pPr>
      <w:r>
        <w:rPr>
          <w:rFonts w:eastAsia="Times New Roman" w:cs="Times New Roman"/>
          <w:color w:val="222222"/>
          <w:szCs w:val="24"/>
          <w:lang w:eastAsia="ru-RU"/>
        </w:rPr>
        <w:t xml:space="preserve">                                                                                                              постановлением Главы</w:t>
      </w:r>
    </w:p>
    <w:p w:rsidR="002D6820" w:rsidRDefault="002D6820" w:rsidP="002D6820">
      <w:pPr>
        <w:shd w:val="clear" w:color="auto" w:fill="FFFFFF"/>
        <w:spacing w:after="0" w:line="240" w:lineRule="auto"/>
        <w:jc w:val="center"/>
        <w:rPr>
          <w:rFonts w:eastAsia="Times New Roman" w:cs="Times New Roman"/>
          <w:color w:val="222222"/>
          <w:szCs w:val="24"/>
          <w:lang w:eastAsia="ru-RU"/>
        </w:rPr>
      </w:pPr>
      <w:r>
        <w:rPr>
          <w:rFonts w:eastAsia="Times New Roman" w:cs="Times New Roman"/>
          <w:color w:val="222222"/>
          <w:szCs w:val="24"/>
          <w:lang w:eastAsia="ru-RU"/>
        </w:rPr>
        <w:t xml:space="preserve">                                                                                                             Сергиево-Посадского</w:t>
      </w:r>
    </w:p>
    <w:p w:rsidR="002D6820" w:rsidRDefault="0053619F" w:rsidP="0053619F">
      <w:pPr>
        <w:shd w:val="clear" w:color="auto" w:fill="FFFFFF"/>
        <w:spacing w:after="0" w:line="240" w:lineRule="auto"/>
        <w:jc w:val="center"/>
        <w:rPr>
          <w:rFonts w:eastAsia="Times New Roman" w:cs="Times New Roman"/>
          <w:color w:val="222222"/>
          <w:szCs w:val="24"/>
          <w:lang w:eastAsia="ru-RU"/>
        </w:rPr>
      </w:pPr>
      <w:r>
        <w:rPr>
          <w:rFonts w:eastAsia="Times New Roman" w:cs="Times New Roman"/>
          <w:color w:val="222222"/>
          <w:szCs w:val="24"/>
          <w:lang w:eastAsia="ru-RU"/>
        </w:rPr>
        <w:t xml:space="preserve">                                                                                                                 </w:t>
      </w:r>
      <w:r w:rsidR="002D6820">
        <w:rPr>
          <w:rFonts w:eastAsia="Times New Roman" w:cs="Times New Roman"/>
          <w:color w:val="222222"/>
          <w:szCs w:val="24"/>
          <w:lang w:eastAsia="ru-RU"/>
        </w:rPr>
        <w:t>муниципального района</w:t>
      </w:r>
    </w:p>
    <w:p w:rsidR="002D6820" w:rsidRDefault="002D6820" w:rsidP="002D6820">
      <w:pPr>
        <w:shd w:val="clear" w:color="auto" w:fill="FFFFFF"/>
        <w:spacing w:after="0" w:line="240" w:lineRule="auto"/>
        <w:jc w:val="center"/>
        <w:rPr>
          <w:rFonts w:eastAsia="Times New Roman" w:cs="Times New Roman"/>
          <w:color w:val="222222"/>
          <w:szCs w:val="24"/>
          <w:lang w:eastAsia="ru-RU"/>
        </w:rPr>
      </w:pPr>
      <w:r>
        <w:rPr>
          <w:rFonts w:eastAsia="Times New Roman" w:cs="Times New Roman"/>
          <w:color w:val="222222"/>
          <w:szCs w:val="24"/>
          <w:lang w:eastAsia="ru-RU"/>
        </w:rPr>
        <w:t xml:space="preserve">                                                                                                            Московской области</w:t>
      </w:r>
    </w:p>
    <w:p w:rsidR="002D6820" w:rsidRDefault="002D6820" w:rsidP="00006C6F">
      <w:pPr>
        <w:shd w:val="clear" w:color="auto" w:fill="FFFFFF"/>
        <w:spacing w:after="0" w:line="240" w:lineRule="auto"/>
        <w:jc w:val="center"/>
        <w:rPr>
          <w:rFonts w:eastAsia="Times New Roman" w:cs="Times New Roman"/>
          <w:color w:val="222222"/>
          <w:szCs w:val="24"/>
          <w:lang w:eastAsia="ru-RU"/>
        </w:rPr>
      </w:pPr>
      <w:r>
        <w:rPr>
          <w:rFonts w:eastAsia="Times New Roman" w:cs="Times New Roman"/>
          <w:color w:val="222222"/>
          <w:szCs w:val="24"/>
          <w:lang w:eastAsia="ru-RU"/>
        </w:rPr>
        <w:t xml:space="preserve">                                                                                                              </w:t>
      </w:r>
      <w:r w:rsidR="003A5BF0">
        <w:rPr>
          <w:rFonts w:eastAsia="Times New Roman" w:cs="Times New Roman"/>
          <w:color w:val="222222"/>
          <w:szCs w:val="24"/>
          <w:lang w:eastAsia="ru-RU"/>
        </w:rPr>
        <w:t xml:space="preserve">  </w:t>
      </w:r>
      <w:r>
        <w:rPr>
          <w:rFonts w:eastAsia="Times New Roman" w:cs="Times New Roman"/>
          <w:color w:val="222222"/>
          <w:szCs w:val="24"/>
          <w:lang w:eastAsia="ru-RU"/>
        </w:rPr>
        <w:t>от___________ №____</w:t>
      </w:r>
    </w:p>
    <w:p w:rsidR="002D6820" w:rsidRDefault="002D6820" w:rsidP="00006C6F">
      <w:pPr>
        <w:shd w:val="clear" w:color="auto" w:fill="FFFFFF"/>
        <w:spacing w:after="0" w:line="240" w:lineRule="auto"/>
        <w:jc w:val="center"/>
        <w:rPr>
          <w:rFonts w:eastAsia="Times New Roman" w:cs="Times New Roman"/>
          <w:color w:val="222222"/>
          <w:szCs w:val="24"/>
          <w:lang w:eastAsia="ru-RU"/>
        </w:rPr>
      </w:pPr>
    </w:p>
    <w:p w:rsidR="003A5BF0" w:rsidRDefault="003A5BF0" w:rsidP="00006C6F">
      <w:pPr>
        <w:shd w:val="clear" w:color="auto" w:fill="FFFFFF"/>
        <w:spacing w:after="0" w:line="240" w:lineRule="auto"/>
        <w:jc w:val="center"/>
        <w:rPr>
          <w:rFonts w:eastAsia="Times New Roman" w:cs="Times New Roman"/>
          <w:color w:val="222222"/>
          <w:szCs w:val="24"/>
          <w:lang w:eastAsia="ru-RU"/>
        </w:rPr>
      </w:pPr>
    </w:p>
    <w:p w:rsidR="00A775E4" w:rsidRPr="00A775E4" w:rsidRDefault="00A775E4" w:rsidP="00006C6F">
      <w:pPr>
        <w:shd w:val="clear" w:color="auto" w:fill="FFFFFF"/>
        <w:spacing w:after="0" w:line="240" w:lineRule="auto"/>
        <w:jc w:val="center"/>
        <w:rPr>
          <w:rStyle w:val="0pt"/>
          <w:b/>
          <w:color w:val="000000"/>
          <w:sz w:val="24"/>
          <w:szCs w:val="24"/>
        </w:rPr>
      </w:pPr>
      <w:r w:rsidRPr="00A775E4">
        <w:rPr>
          <w:rStyle w:val="0pt"/>
          <w:b/>
          <w:color w:val="000000"/>
          <w:sz w:val="24"/>
          <w:szCs w:val="24"/>
        </w:rPr>
        <w:t>ПОЛОЖЕНИЕ</w:t>
      </w:r>
    </w:p>
    <w:p w:rsidR="00A775E4" w:rsidRDefault="00A775E4" w:rsidP="00006C6F">
      <w:pPr>
        <w:shd w:val="clear" w:color="auto" w:fill="FFFFFF"/>
        <w:spacing w:after="0" w:line="240" w:lineRule="auto"/>
        <w:jc w:val="center"/>
        <w:rPr>
          <w:rStyle w:val="0pt"/>
          <w:b/>
          <w:color w:val="000000"/>
          <w:sz w:val="24"/>
          <w:szCs w:val="24"/>
        </w:rPr>
      </w:pPr>
      <w:r w:rsidRPr="00A775E4">
        <w:rPr>
          <w:rStyle w:val="0pt"/>
          <w:b/>
          <w:color w:val="000000"/>
          <w:sz w:val="24"/>
          <w:szCs w:val="24"/>
        </w:rPr>
        <w:t xml:space="preserve">О ПОРЯДКЕ ОКАЗАНИЯ ПЛАТНЫХ </w:t>
      </w:r>
      <w:r w:rsidR="00E914CC">
        <w:rPr>
          <w:rStyle w:val="0pt"/>
          <w:b/>
          <w:color w:val="000000"/>
          <w:sz w:val="24"/>
          <w:szCs w:val="24"/>
        </w:rPr>
        <w:t xml:space="preserve">ОБРАЗОВАТЕЛЬНЫХ </w:t>
      </w:r>
      <w:r w:rsidRPr="00A775E4">
        <w:rPr>
          <w:rStyle w:val="0pt"/>
          <w:b/>
          <w:color w:val="000000"/>
          <w:sz w:val="24"/>
          <w:szCs w:val="24"/>
        </w:rPr>
        <w:t xml:space="preserve">УСЛУГ </w:t>
      </w:r>
    </w:p>
    <w:p w:rsidR="00A775E4" w:rsidRPr="00A775E4" w:rsidRDefault="00A775E4" w:rsidP="00006C6F">
      <w:pPr>
        <w:shd w:val="clear" w:color="auto" w:fill="FFFFFF"/>
        <w:spacing w:after="0" w:line="240" w:lineRule="auto"/>
        <w:jc w:val="center"/>
        <w:rPr>
          <w:rFonts w:ascii="Verdana" w:eastAsia="Times New Roman" w:hAnsi="Verdana" w:cs="Times New Roman"/>
          <w:b/>
          <w:color w:val="222222"/>
          <w:szCs w:val="24"/>
          <w:lang w:eastAsia="ru-RU"/>
        </w:rPr>
      </w:pPr>
      <w:r w:rsidRPr="00A775E4">
        <w:rPr>
          <w:rStyle w:val="0pt"/>
          <w:b/>
          <w:color w:val="000000"/>
          <w:sz w:val="24"/>
          <w:szCs w:val="24"/>
        </w:rPr>
        <w:t xml:space="preserve">МУНИЦИПАЛЬНЫМИ </w:t>
      </w:r>
      <w:r w:rsidR="00E914CC">
        <w:rPr>
          <w:rStyle w:val="0pt"/>
          <w:b/>
          <w:color w:val="000000"/>
          <w:sz w:val="24"/>
          <w:szCs w:val="24"/>
        </w:rPr>
        <w:t xml:space="preserve">ОБРАЗОВАТЕЛЬНЫМИ </w:t>
      </w:r>
      <w:r w:rsidRPr="00A775E4">
        <w:rPr>
          <w:rStyle w:val="0pt"/>
          <w:b/>
          <w:color w:val="000000"/>
          <w:sz w:val="24"/>
          <w:szCs w:val="24"/>
        </w:rPr>
        <w:t xml:space="preserve">УЧРЕЖДЕНИЯМИ </w:t>
      </w:r>
      <w:r w:rsidRPr="00A775E4">
        <w:rPr>
          <w:b/>
          <w:color w:val="222222"/>
          <w:szCs w:val="24"/>
          <w:shd w:val="clear" w:color="auto" w:fill="FFFFFF"/>
        </w:rPr>
        <w:t xml:space="preserve">СЕРГИЕВО-ПОСАДСКОГО МУНИЦИПАЛЬНОГО РАЙОНА </w:t>
      </w:r>
    </w:p>
    <w:p w:rsidR="002353C3" w:rsidRDefault="002353C3" w:rsidP="00006C6F">
      <w:pPr>
        <w:shd w:val="clear" w:color="auto" w:fill="FFFFFF"/>
        <w:spacing w:after="0" w:line="240" w:lineRule="auto"/>
        <w:jc w:val="both"/>
        <w:rPr>
          <w:rFonts w:ascii="Verdana" w:eastAsia="Times New Roman" w:hAnsi="Verdana" w:cs="Times New Roman"/>
          <w:color w:val="222222"/>
          <w:sz w:val="17"/>
          <w:szCs w:val="17"/>
          <w:lang w:eastAsia="ru-RU"/>
        </w:rPr>
      </w:pPr>
      <w:r w:rsidRPr="002353C3">
        <w:rPr>
          <w:rFonts w:ascii="Verdana" w:eastAsia="Times New Roman" w:hAnsi="Verdana" w:cs="Times New Roman"/>
          <w:color w:val="222222"/>
          <w:sz w:val="17"/>
          <w:szCs w:val="17"/>
          <w:lang w:eastAsia="ru-RU"/>
        </w:rPr>
        <w:t> </w:t>
      </w:r>
    </w:p>
    <w:p w:rsidR="00A775E4" w:rsidRPr="00A775E4" w:rsidRDefault="00A775E4" w:rsidP="00006C6F">
      <w:pPr>
        <w:widowControl w:val="0"/>
        <w:spacing w:after="0" w:line="240" w:lineRule="auto"/>
        <w:jc w:val="center"/>
        <w:rPr>
          <w:rFonts w:eastAsia="Courier New" w:cs="Times New Roman"/>
          <w:b/>
          <w:color w:val="000000"/>
          <w:szCs w:val="24"/>
          <w:lang w:eastAsia="ru-RU"/>
        </w:rPr>
      </w:pPr>
      <w:r w:rsidRPr="00A775E4">
        <w:rPr>
          <w:rFonts w:eastAsia="Courier New" w:cs="Times New Roman"/>
          <w:b/>
          <w:color w:val="000000"/>
          <w:szCs w:val="24"/>
          <w:lang w:eastAsia="ru-RU"/>
        </w:rPr>
        <w:t>1. ОБЩИЕ ПОЛОЖЕНИЯ</w:t>
      </w:r>
    </w:p>
    <w:p w:rsidR="00A775E4" w:rsidRPr="00A775E4" w:rsidRDefault="00A775E4" w:rsidP="00006C6F">
      <w:pPr>
        <w:widowControl w:val="0"/>
        <w:spacing w:after="0" w:line="240" w:lineRule="auto"/>
        <w:jc w:val="center"/>
        <w:rPr>
          <w:rFonts w:eastAsia="Courier New" w:cs="Times New Roman"/>
          <w:color w:val="000000"/>
          <w:szCs w:val="24"/>
          <w:lang w:eastAsia="ru-RU"/>
        </w:rPr>
      </w:pPr>
    </w:p>
    <w:p w:rsidR="004830B2" w:rsidRDefault="00736118" w:rsidP="00006C6F">
      <w:pPr>
        <w:spacing w:after="0" w:line="240" w:lineRule="auto"/>
        <w:ind w:firstLine="708"/>
        <w:jc w:val="both"/>
        <w:rPr>
          <w:rFonts w:eastAsia="Times New Roman" w:cs="Times New Roman"/>
          <w:color w:val="000000"/>
          <w:spacing w:val="1"/>
          <w:szCs w:val="24"/>
          <w:lang w:eastAsia="ru-RU"/>
        </w:rPr>
      </w:pPr>
      <w:r>
        <w:rPr>
          <w:rFonts w:eastAsia="Times New Roman" w:cs="Times New Roman"/>
          <w:color w:val="000000"/>
          <w:spacing w:val="1"/>
          <w:szCs w:val="24"/>
          <w:lang w:eastAsia="ru-RU"/>
        </w:rPr>
        <w:t xml:space="preserve">1.1. </w:t>
      </w:r>
      <w:r w:rsidR="00A775E4" w:rsidRPr="00A775E4">
        <w:rPr>
          <w:rFonts w:eastAsia="Times New Roman" w:cs="Times New Roman"/>
          <w:color w:val="000000"/>
          <w:spacing w:val="1"/>
          <w:szCs w:val="24"/>
          <w:lang w:eastAsia="ru-RU"/>
        </w:rPr>
        <w:t xml:space="preserve">Настоящее Положение о порядке оказания платных </w:t>
      </w:r>
      <w:r w:rsidR="00E914CC">
        <w:rPr>
          <w:rFonts w:eastAsia="Times New Roman" w:cs="Times New Roman"/>
          <w:color w:val="000000"/>
          <w:spacing w:val="1"/>
          <w:szCs w:val="24"/>
          <w:lang w:eastAsia="ru-RU"/>
        </w:rPr>
        <w:t xml:space="preserve">образовательных </w:t>
      </w:r>
      <w:r w:rsidR="00A775E4" w:rsidRPr="00A775E4">
        <w:rPr>
          <w:rFonts w:eastAsia="Times New Roman" w:cs="Times New Roman"/>
          <w:color w:val="000000"/>
          <w:spacing w:val="1"/>
          <w:szCs w:val="24"/>
          <w:lang w:eastAsia="ru-RU"/>
        </w:rPr>
        <w:t xml:space="preserve">услуг муниципальными </w:t>
      </w:r>
      <w:r w:rsidR="00E914CC">
        <w:rPr>
          <w:rFonts w:eastAsia="Times New Roman" w:cs="Times New Roman"/>
          <w:color w:val="000000"/>
          <w:spacing w:val="1"/>
          <w:szCs w:val="24"/>
          <w:lang w:eastAsia="ru-RU"/>
        </w:rPr>
        <w:t xml:space="preserve">образовательными </w:t>
      </w:r>
      <w:r w:rsidR="004830B2" w:rsidRPr="004830B2">
        <w:rPr>
          <w:rStyle w:val="0pt"/>
          <w:color w:val="000000"/>
          <w:sz w:val="24"/>
          <w:szCs w:val="24"/>
        </w:rPr>
        <w:t xml:space="preserve">учреждениями </w:t>
      </w:r>
      <w:r w:rsidR="004830B2" w:rsidRPr="004830B2">
        <w:rPr>
          <w:color w:val="222222"/>
          <w:szCs w:val="24"/>
          <w:shd w:val="clear" w:color="auto" w:fill="FFFFFF"/>
        </w:rPr>
        <w:t>Сергиево-Посадского муниципального района</w:t>
      </w:r>
      <w:r w:rsidR="004830B2">
        <w:rPr>
          <w:rFonts w:eastAsia="Times New Roman" w:cs="Times New Roman"/>
          <w:color w:val="000000"/>
          <w:spacing w:val="1"/>
          <w:szCs w:val="24"/>
          <w:lang w:eastAsia="ru-RU"/>
        </w:rPr>
        <w:t xml:space="preserve"> (далее - П</w:t>
      </w:r>
      <w:r w:rsidR="004830B2" w:rsidRPr="004830B2">
        <w:rPr>
          <w:rFonts w:eastAsia="Times New Roman" w:cs="Times New Roman"/>
          <w:color w:val="000000"/>
          <w:spacing w:val="1"/>
          <w:szCs w:val="24"/>
          <w:lang w:eastAsia="ru-RU"/>
        </w:rPr>
        <w:t xml:space="preserve">оложение) разработано в соответствии </w:t>
      </w:r>
      <w:r w:rsidR="004830B2" w:rsidRPr="004830B2">
        <w:rPr>
          <w:rFonts w:eastAsia="Times New Roman" w:cs="Times New Roman"/>
          <w:color w:val="222222"/>
          <w:szCs w:val="24"/>
          <w:lang w:eastAsia="ru-RU"/>
        </w:rPr>
        <w:t>с Бюджетным </w:t>
      </w:r>
      <w:hyperlink r:id="rId9" w:history="1">
        <w:r w:rsidR="004830B2" w:rsidRPr="004830B2">
          <w:rPr>
            <w:rFonts w:eastAsia="Times New Roman" w:cs="Times New Roman"/>
            <w:szCs w:val="24"/>
            <w:lang w:eastAsia="ru-RU"/>
          </w:rPr>
          <w:t>кодексом</w:t>
        </w:r>
      </w:hyperlink>
      <w:r w:rsidR="004830B2" w:rsidRPr="004830B2">
        <w:rPr>
          <w:rFonts w:eastAsia="Times New Roman" w:cs="Times New Roman"/>
          <w:szCs w:val="24"/>
          <w:lang w:eastAsia="ru-RU"/>
        </w:rPr>
        <w:t> </w:t>
      </w:r>
      <w:r w:rsidR="004830B2" w:rsidRPr="004830B2">
        <w:rPr>
          <w:rFonts w:eastAsia="Times New Roman" w:cs="Times New Roman"/>
          <w:color w:val="222222"/>
          <w:szCs w:val="24"/>
          <w:lang w:eastAsia="ru-RU"/>
        </w:rPr>
        <w:t>Российской Федерации, Федеральными </w:t>
      </w:r>
      <w:hyperlink r:id="rId10" w:history="1">
        <w:r w:rsidR="004830B2" w:rsidRPr="004830B2">
          <w:rPr>
            <w:rFonts w:eastAsia="Times New Roman" w:cs="Times New Roman"/>
            <w:szCs w:val="24"/>
            <w:lang w:eastAsia="ru-RU"/>
          </w:rPr>
          <w:t>законами</w:t>
        </w:r>
      </w:hyperlink>
      <w:r w:rsidR="004830B2" w:rsidRPr="004830B2">
        <w:rPr>
          <w:rFonts w:eastAsia="Times New Roman" w:cs="Times New Roman"/>
          <w:szCs w:val="24"/>
          <w:lang w:eastAsia="ru-RU"/>
        </w:rPr>
        <w:t> </w:t>
      </w:r>
      <w:r w:rsidR="004830B2" w:rsidRPr="004830B2">
        <w:rPr>
          <w:rFonts w:eastAsia="Times New Roman" w:cs="Times New Roman"/>
          <w:color w:val="222222"/>
          <w:szCs w:val="24"/>
          <w:lang w:eastAsia="ru-RU"/>
        </w:rPr>
        <w:t>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от 12.01.1996 № 7-ФЗ «О некоммерческих организациях»</w:t>
      </w:r>
      <w:r w:rsidR="004830B2">
        <w:rPr>
          <w:rFonts w:eastAsia="Times New Roman" w:cs="Times New Roman"/>
          <w:color w:val="222222"/>
          <w:szCs w:val="24"/>
          <w:lang w:eastAsia="ru-RU"/>
        </w:rPr>
        <w:t xml:space="preserve">, </w:t>
      </w:r>
      <w:r w:rsidR="00EC0F14">
        <w:t>Федеральным законом от 29.12.2012 № 273-ФЗ «Об образовании в Российской Федерации», Законом Российской Федерации от 07.02.1992 № 2300-1 «О защите прав потребителей», Постановлением Правительства Российской Федерации от 15.08.2013 № 706 «Об утверждении Правил оказания платных образовательных услуг», Законом Московской области от 27.07.2013 № 94/2013-ОЗ «Об образовании</w:t>
      </w:r>
      <w:r w:rsidR="00EC0F14" w:rsidRPr="004A56B9">
        <w:t>»</w:t>
      </w:r>
      <w:r w:rsidR="004830B2" w:rsidRPr="004A56B9">
        <w:rPr>
          <w:rFonts w:cs="Times New Roman"/>
          <w:szCs w:val="24"/>
        </w:rPr>
        <w:t xml:space="preserve">, </w:t>
      </w:r>
      <w:r w:rsidRPr="004A56B9">
        <w:rPr>
          <w:rFonts w:eastAsia="Times New Roman" w:cs="Times New Roman"/>
          <w:color w:val="222222"/>
          <w:szCs w:val="24"/>
          <w:lang w:eastAsia="ru-RU"/>
        </w:rPr>
        <w:t>Порядком определения платы для физических и юридических лиц за услуги (работы), относящиеся к основным видам деятельности муниципальных бюджетных учреждений Сергиево-Посадского муниципального района, оказываемые ими сверх установленного муниципального задания, а также в случаях, определенных федеральными законами, в пределах установленного муниципального задания, утвержденным постановлением Главы Сергиево-Посадского муниципального района от 23.09.2011 № 1223-ПГ</w:t>
      </w:r>
      <w:r w:rsidR="00FF22E8" w:rsidRPr="004A56B9">
        <w:rPr>
          <w:rFonts w:eastAsia="Times New Roman" w:cs="Times New Roman"/>
          <w:color w:val="222222"/>
          <w:szCs w:val="24"/>
          <w:lang w:eastAsia="ru-RU"/>
        </w:rPr>
        <w:t xml:space="preserve"> (в редакции от 23.05.2018 №836-ПГ)</w:t>
      </w:r>
      <w:r w:rsidRPr="004A56B9">
        <w:rPr>
          <w:rFonts w:eastAsia="Times New Roman" w:cs="Times New Roman"/>
          <w:color w:val="222222"/>
          <w:szCs w:val="24"/>
          <w:lang w:eastAsia="ru-RU"/>
        </w:rPr>
        <w:t xml:space="preserve">, </w:t>
      </w:r>
      <w:r w:rsidRPr="004A56B9">
        <w:rPr>
          <w:rFonts w:eastAsia="Times New Roman" w:cs="Times New Roman"/>
          <w:szCs w:val="24"/>
          <w:lang w:eastAsia="ru-RU"/>
        </w:rPr>
        <w:t>Ус</w:t>
      </w:r>
      <w:r w:rsidRPr="00F357F4">
        <w:rPr>
          <w:rFonts w:eastAsia="Times New Roman" w:cs="Times New Roman"/>
          <w:szCs w:val="24"/>
          <w:lang w:eastAsia="ru-RU"/>
        </w:rPr>
        <w:t>тавом</w:t>
      </w:r>
      <w:r w:rsidRPr="00736118">
        <w:rPr>
          <w:rFonts w:eastAsia="Times New Roman" w:cs="Times New Roman"/>
          <w:szCs w:val="24"/>
          <w:lang w:eastAsia="ru-RU"/>
        </w:rPr>
        <w:t xml:space="preserve"> муниципального образования «Сергиево-Посадский муниципа</w:t>
      </w:r>
      <w:r>
        <w:rPr>
          <w:rFonts w:eastAsia="Times New Roman" w:cs="Times New Roman"/>
          <w:szCs w:val="24"/>
          <w:lang w:eastAsia="ru-RU"/>
        </w:rPr>
        <w:t>льный район Московской области».</w:t>
      </w:r>
      <w:r w:rsidR="00A775E4" w:rsidRPr="00A775E4">
        <w:rPr>
          <w:rFonts w:eastAsia="Times New Roman" w:cs="Times New Roman"/>
          <w:color w:val="000000"/>
          <w:spacing w:val="1"/>
          <w:szCs w:val="24"/>
          <w:lang w:eastAsia="ru-RU"/>
        </w:rPr>
        <w:t xml:space="preserve"> </w:t>
      </w:r>
    </w:p>
    <w:p w:rsidR="00A775E4" w:rsidRPr="00736118" w:rsidRDefault="00736118" w:rsidP="00006C6F">
      <w:pPr>
        <w:spacing w:after="0" w:line="240" w:lineRule="auto"/>
        <w:ind w:firstLine="708"/>
        <w:jc w:val="both"/>
        <w:rPr>
          <w:rFonts w:eastAsia="Times New Roman" w:cs="Times New Roman"/>
          <w:color w:val="000000"/>
          <w:spacing w:val="1"/>
          <w:szCs w:val="24"/>
          <w:lang w:eastAsia="ru-RU"/>
        </w:rPr>
      </w:pPr>
      <w:r>
        <w:rPr>
          <w:rFonts w:eastAsia="Times New Roman" w:cs="Times New Roman"/>
          <w:color w:val="000000"/>
          <w:spacing w:val="1"/>
          <w:szCs w:val="24"/>
          <w:lang w:eastAsia="ru-RU"/>
        </w:rPr>
        <w:t xml:space="preserve">1.2. </w:t>
      </w:r>
      <w:r w:rsidRPr="00A775E4">
        <w:rPr>
          <w:rFonts w:eastAsia="Times New Roman" w:cs="Times New Roman"/>
          <w:color w:val="000000"/>
          <w:spacing w:val="1"/>
          <w:szCs w:val="24"/>
          <w:lang w:eastAsia="ru-RU"/>
        </w:rPr>
        <w:t>Настоящее Положение</w:t>
      </w:r>
      <w:r>
        <w:rPr>
          <w:rFonts w:eastAsia="Times New Roman" w:cs="Times New Roman"/>
          <w:color w:val="000000"/>
          <w:spacing w:val="1"/>
          <w:szCs w:val="24"/>
          <w:lang w:eastAsia="ru-RU"/>
        </w:rPr>
        <w:t xml:space="preserve"> </w:t>
      </w:r>
      <w:r w:rsidR="00A775E4" w:rsidRPr="00736118">
        <w:rPr>
          <w:rFonts w:eastAsia="Times New Roman" w:cs="Times New Roman"/>
          <w:color w:val="000000"/>
          <w:spacing w:val="1"/>
          <w:szCs w:val="24"/>
          <w:lang w:eastAsia="ru-RU"/>
        </w:rPr>
        <w:t xml:space="preserve">вводится в целях упорядочения деятельности муниципальных </w:t>
      </w:r>
      <w:r w:rsidR="00EC0F14">
        <w:rPr>
          <w:rFonts w:eastAsia="Times New Roman" w:cs="Times New Roman"/>
          <w:color w:val="000000"/>
          <w:spacing w:val="1"/>
          <w:szCs w:val="24"/>
          <w:lang w:eastAsia="ru-RU"/>
        </w:rPr>
        <w:t xml:space="preserve">образовательных </w:t>
      </w:r>
      <w:r w:rsidR="00A775E4" w:rsidRPr="00736118">
        <w:rPr>
          <w:rFonts w:eastAsia="Times New Roman" w:cs="Times New Roman"/>
          <w:color w:val="000000"/>
          <w:spacing w:val="1"/>
          <w:szCs w:val="24"/>
          <w:lang w:eastAsia="ru-RU"/>
        </w:rPr>
        <w:t xml:space="preserve">учреждений </w:t>
      </w:r>
      <w:r w:rsidRPr="004830B2">
        <w:rPr>
          <w:color w:val="222222"/>
          <w:szCs w:val="24"/>
          <w:shd w:val="clear" w:color="auto" w:fill="FFFFFF"/>
        </w:rPr>
        <w:t xml:space="preserve">Сергиево-Посадского муниципального района </w:t>
      </w:r>
      <w:r>
        <w:rPr>
          <w:rFonts w:eastAsia="Times New Roman" w:cs="Times New Roman"/>
          <w:color w:val="000000"/>
          <w:spacing w:val="1"/>
          <w:szCs w:val="24"/>
          <w:lang w:eastAsia="ru-RU"/>
        </w:rPr>
        <w:t>(далее –</w:t>
      </w:r>
      <w:r w:rsidR="008B1010">
        <w:rPr>
          <w:rFonts w:eastAsia="Times New Roman" w:cs="Times New Roman"/>
          <w:color w:val="000000"/>
          <w:spacing w:val="1"/>
          <w:szCs w:val="24"/>
          <w:lang w:eastAsia="ru-RU"/>
        </w:rPr>
        <w:t xml:space="preserve"> учреждени</w:t>
      </w:r>
      <w:r w:rsidR="00BC766D">
        <w:rPr>
          <w:rFonts w:eastAsia="Times New Roman" w:cs="Times New Roman"/>
          <w:color w:val="000000"/>
          <w:spacing w:val="1"/>
          <w:szCs w:val="24"/>
          <w:lang w:eastAsia="ru-RU"/>
        </w:rPr>
        <w:t>я</w:t>
      </w:r>
      <w:r>
        <w:rPr>
          <w:rFonts w:eastAsia="Times New Roman" w:cs="Times New Roman"/>
          <w:color w:val="000000"/>
          <w:spacing w:val="1"/>
          <w:szCs w:val="24"/>
          <w:lang w:eastAsia="ru-RU"/>
        </w:rPr>
        <w:t xml:space="preserve">) </w:t>
      </w:r>
      <w:r w:rsidR="00A775E4" w:rsidRPr="00736118">
        <w:rPr>
          <w:rFonts w:eastAsia="Times New Roman" w:cs="Times New Roman"/>
          <w:color w:val="000000"/>
          <w:spacing w:val="1"/>
          <w:szCs w:val="24"/>
          <w:lang w:eastAsia="ru-RU"/>
        </w:rPr>
        <w:t>в части оказания платных услуг</w:t>
      </w:r>
      <w:r>
        <w:rPr>
          <w:rFonts w:eastAsia="Times New Roman" w:cs="Times New Roman"/>
          <w:color w:val="000000"/>
          <w:spacing w:val="1"/>
          <w:szCs w:val="24"/>
          <w:lang w:eastAsia="ru-RU"/>
        </w:rPr>
        <w:t>.</w:t>
      </w:r>
    </w:p>
    <w:p w:rsidR="002353C3" w:rsidRDefault="00736118" w:rsidP="00006C6F">
      <w:pPr>
        <w:spacing w:after="0" w:line="240" w:lineRule="auto"/>
        <w:ind w:firstLine="708"/>
        <w:jc w:val="both"/>
        <w:rPr>
          <w:rFonts w:eastAsia="Times New Roman" w:cs="Times New Roman"/>
          <w:color w:val="222222"/>
          <w:szCs w:val="24"/>
          <w:lang w:eastAsia="ru-RU"/>
        </w:rPr>
      </w:pPr>
      <w:r>
        <w:rPr>
          <w:rFonts w:eastAsia="Times New Roman" w:cs="Times New Roman"/>
          <w:color w:val="000000"/>
          <w:spacing w:val="1"/>
          <w:szCs w:val="24"/>
          <w:lang w:eastAsia="ru-RU"/>
        </w:rPr>
        <w:t>1.3. П</w:t>
      </w:r>
      <w:r>
        <w:rPr>
          <w:rFonts w:eastAsia="Times New Roman" w:cs="Times New Roman"/>
          <w:color w:val="222222"/>
          <w:szCs w:val="24"/>
          <w:lang w:eastAsia="ru-RU"/>
        </w:rPr>
        <w:t>латные</w:t>
      </w:r>
      <w:r w:rsidR="002353C3" w:rsidRPr="00736118">
        <w:rPr>
          <w:rFonts w:eastAsia="Times New Roman" w:cs="Times New Roman"/>
          <w:color w:val="222222"/>
          <w:szCs w:val="24"/>
          <w:lang w:eastAsia="ru-RU"/>
        </w:rPr>
        <w:t xml:space="preserve"> услуг</w:t>
      </w:r>
      <w:r>
        <w:rPr>
          <w:rFonts w:eastAsia="Times New Roman" w:cs="Times New Roman"/>
          <w:color w:val="222222"/>
          <w:szCs w:val="24"/>
          <w:lang w:eastAsia="ru-RU"/>
        </w:rPr>
        <w:t>и</w:t>
      </w:r>
      <w:r w:rsidR="002353C3" w:rsidRPr="00736118">
        <w:rPr>
          <w:rFonts w:eastAsia="Times New Roman" w:cs="Times New Roman"/>
          <w:color w:val="222222"/>
          <w:szCs w:val="24"/>
          <w:lang w:eastAsia="ru-RU"/>
        </w:rPr>
        <w:t xml:space="preserve"> </w:t>
      </w:r>
      <w:r>
        <w:rPr>
          <w:rFonts w:eastAsia="Times New Roman" w:cs="Times New Roman"/>
          <w:color w:val="222222"/>
          <w:szCs w:val="24"/>
          <w:lang w:eastAsia="ru-RU"/>
        </w:rPr>
        <w:t>у</w:t>
      </w:r>
      <w:r w:rsidR="008B1010">
        <w:rPr>
          <w:rFonts w:eastAsia="Times New Roman" w:cs="Times New Roman"/>
          <w:color w:val="222222"/>
          <w:szCs w:val="24"/>
          <w:lang w:eastAsia="ru-RU"/>
        </w:rPr>
        <w:t>чреждения</w:t>
      </w:r>
      <w:r>
        <w:rPr>
          <w:rFonts w:eastAsia="Times New Roman" w:cs="Times New Roman"/>
          <w:color w:val="222222"/>
          <w:szCs w:val="24"/>
          <w:lang w:eastAsia="ru-RU"/>
        </w:rPr>
        <w:t xml:space="preserve"> являю</w:t>
      </w:r>
      <w:r w:rsidR="002353C3" w:rsidRPr="00736118">
        <w:rPr>
          <w:rFonts w:eastAsia="Times New Roman" w:cs="Times New Roman"/>
          <w:color w:val="222222"/>
          <w:szCs w:val="24"/>
          <w:lang w:eastAsia="ru-RU"/>
        </w:rPr>
        <w:t xml:space="preserve">тся частью </w:t>
      </w:r>
      <w:r>
        <w:rPr>
          <w:rFonts w:eastAsia="Times New Roman" w:cs="Times New Roman"/>
          <w:color w:val="222222"/>
          <w:szCs w:val="24"/>
          <w:lang w:eastAsia="ru-RU"/>
        </w:rPr>
        <w:t>их</w:t>
      </w:r>
      <w:r w:rsidR="002353C3" w:rsidRPr="00736118">
        <w:rPr>
          <w:rFonts w:eastAsia="Times New Roman" w:cs="Times New Roman"/>
          <w:color w:val="222222"/>
          <w:szCs w:val="24"/>
          <w:lang w:eastAsia="ru-RU"/>
        </w:rPr>
        <w:t xml:space="preserve"> финансово-хозяйс</w:t>
      </w:r>
      <w:r w:rsidR="008B1010">
        <w:rPr>
          <w:rFonts w:eastAsia="Times New Roman" w:cs="Times New Roman"/>
          <w:color w:val="222222"/>
          <w:szCs w:val="24"/>
          <w:lang w:eastAsia="ru-RU"/>
        </w:rPr>
        <w:t>твенной деятельности и регулирую</w:t>
      </w:r>
      <w:r w:rsidR="002353C3" w:rsidRPr="00736118">
        <w:rPr>
          <w:rFonts w:eastAsia="Times New Roman" w:cs="Times New Roman"/>
          <w:color w:val="222222"/>
          <w:szCs w:val="24"/>
          <w:lang w:eastAsia="ru-RU"/>
        </w:rPr>
        <w:t xml:space="preserve">тся </w:t>
      </w:r>
      <w:r w:rsidR="008B1010">
        <w:rPr>
          <w:rFonts w:eastAsia="Times New Roman" w:cs="Times New Roman"/>
          <w:color w:val="222222"/>
          <w:szCs w:val="24"/>
          <w:lang w:eastAsia="ru-RU"/>
        </w:rPr>
        <w:t xml:space="preserve">Гражданским кодексом Российской Федерации, </w:t>
      </w:r>
      <w:r w:rsidR="002353C3" w:rsidRPr="00736118">
        <w:rPr>
          <w:rFonts w:eastAsia="Times New Roman" w:cs="Times New Roman"/>
          <w:color w:val="222222"/>
          <w:szCs w:val="24"/>
          <w:lang w:eastAsia="ru-RU"/>
        </w:rPr>
        <w:t>Бюджетным </w:t>
      </w:r>
      <w:hyperlink r:id="rId11" w:history="1">
        <w:r w:rsidR="002353C3" w:rsidRPr="008B1010">
          <w:rPr>
            <w:rFonts w:eastAsia="Times New Roman" w:cs="Times New Roman"/>
            <w:szCs w:val="24"/>
            <w:lang w:eastAsia="ru-RU"/>
          </w:rPr>
          <w:t>кодексом</w:t>
        </w:r>
      </w:hyperlink>
      <w:r w:rsidR="002353C3" w:rsidRPr="008B1010">
        <w:rPr>
          <w:rFonts w:eastAsia="Times New Roman" w:cs="Times New Roman"/>
          <w:szCs w:val="24"/>
          <w:lang w:eastAsia="ru-RU"/>
        </w:rPr>
        <w:t> </w:t>
      </w:r>
      <w:r w:rsidR="002353C3" w:rsidRPr="00736118">
        <w:rPr>
          <w:rFonts w:eastAsia="Times New Roman" w:cs="Times New Roman"/>
          <w:color w:val="222222"/>
          <w:szCs w:val="24"/>
          <w:lang w:eastAsia="ru-RU"/>
        </w:rPr>
        <w:t>Российской Федерации,</w:t>
      </w:r>
      <w:r w:rsidR="008B1010">
        <w:rPr>
          <w:rFonts w:eastAsia="Times New Roman" w:cs="Times New Roman"/>
          <w:color w:val="222222"/>
          <w:szCs w:val="24"/>
          <w:lang w:eastAsia="ru-RU"/>
        </w:rPr>
        <w:t xml:space="preserve"> Налоговым </w:t>
      </w:r>
      <w:hyperlink r:id="rId12" w:history="1">
        <w:r w:rsidR="008B1010" w:rsidRPr="008B1010">
          <w:rPr>
            <w:rFonts w:eastAsia="Times New Roman" w:cs="Times New Roman"/>
            <w:szCs w:val="24"/>
            <w:lang w:eastAsia="ru-RU"/>
          </w:rPr>
          <w:t>кодексом</w:t>
        </w:r>
      </w:hyperlink>
      <w:r w:rsidR="008B1010" w:rsidRPr="008B1010">
        <w:rPr>
          <w:rFonts w:eastAsia="Times New Roman" w:cs="Times New Roman"/>
          <w:szCs w:val="24"/>
          <w:lang w:eastAsia="ru-RU"/>
        </w:rPr>
        <w:t> </w:t>
      </w:r>
      <w:r w:rsidR="008B1010" w:rsidRPr="00736118">
        <w:rPr>
          <w:rFonts w:eastAsia="Times New Roman" w:cs="Times New Roman"/>
          <w:color w:val="222222"/>
          <w:szCs w:val="24"/>
          <w:lang w:eastAsia="ru-RU"/>
        </w:rPr>
        <w:t>Российской Федерации</w:t>
      </w:r>
      <w:r w:rsidR="008B1010">
        <w:rPr>
          <w:rFonts w:eastAsia="Times New Roman" w:cs="Times New Roman"/>
          <w:color w:val="222222"/>
          <w:szCs w:val="24"/>
          <w:lang w:eastAsia="ru-RU"/>
        </w:rPr>
        <w:t xml:space="preserve">, </w:t>
      </w:r>
      <w:r w:rsidR="002353C3" w:rsidRPr="00736118">
        <w:rPr>
          <w:rFonts w:eastAsia="Times New Roman" w:cs="Times New Roman"/>
          <w:color w:val="222222"/>
          <w:szCs w:val="24"/>
          <w:lang w:eastAsia="ru-RU"/>
        </w:rPr>
        <w:t xml:space="preserve">Уставом </w:t>
      </w:r>
      <w:r w:rsidR="008B1010">
        <w:rPr>
          <w:rFonts w:eastAsia="Times New Roman" w:cs="Times New Roman"/>
          <w:color w:val="222222"/>
          <w:szCs w:val="24"/>
          <w:lang w:eastAsia="ru-RU"/>
        </w:rPr>
        <w:t>учреждения</w:t>
      </w:r>
      <w:r w:rsidR="002353C3" w:rsidRPr="00736118">
        <w:rPr>
          <w:rFonts w:eastAsia="Times New Roman" w:cs="Times New Roman"/>
          <w:color w:val="222222"/>
          <w:szCs w:val="24"/>
          <w:lang w:eastAsia="ru-RU"/>
        </w:rPr>
        <w:t xml:space="preserve">, </w:t>
      </w:r>
      <w:r w:rsidR="008B1010">
        <w:rPr>
          <w:rFonts w:eastAsia="Times New Roman" w:cs="Times New Roman"/>
          <w:color w:val="222222"/>
          <w:szCs w:val="24"/>
          <w:lang w:eastAsia="ru-RU"/>
        </w:rPr>
        <w:t>настоящим Положением, а также другими нормативными правовыми актами, регулирующими данный вид деятельности.</w:t>
      </w:r>
    </w:p>
    <w:p w:rsidR="00560F59" w:rsidRDefault="008B1010" w:rsidP="00006C6F">
      <w:pPr>
        <w:spacing w:after="0" w:line="240" w:lineRule="auto"/>
        <w:ind w:firstLine="708"/>
        <w:jc w:val="both"/>
        <w:rPr>
          <w:rFonts w:eastAsia="Times New Roman" w:cs="Times New Roman"/>
          <w:color w:val="222222"/>
          <w:szCs w:val="24"/>
          <w:lang w:eastAsia="ru-RU"/>
        </w:rPr>
      </w:pPr>
      <w:r>
        <w:rPr>
          <w:rFonts w:eastAsia="Times New Roman" w:cs="Times New Roman"/>
          <w:color w:val="222222"/>
          <w:szCs w:val="24"/>
          <w:lang w:eastAsia="ru-RU"/>
        </w:rPr>
        <w:t xml:space="preserve">1.4. Учреждение может оказывать платные услуги, согласованные с учредителем, сверх установленного ему муниципального задания на оказание услуг, а значит, является непосредственным их исполнителем. Осуществление платной деятельности </w:t>
      </w:r>
      <w:r w:rsidR="008B1B3D">
        <w:rPr>
          <w:rFonts w:eastAsia="Times New Roman" w:cs="Times New Roman"/>
          <w:color w:val="222222"/>
          <w:szCs w:val="24"/>
          <w:lang w:eastAsia="ru-RU"/>
        </w:rPr>
        <w:t xml:space="preserve">и иной </w:t>
      </w:r>
      <w:r>
        <w:rPr>
          <w:rFonts w:eastAsia="Times New Roman" w:cs="Times New Roman"/>
          <w:color w:val="222222"/>
          <w:szCs w:val="24"/>
          <w:lang w:eastAsia="ru-RU"/>
        </w:rPr>
        <w:t>приносящей доход возможно лишь постольку, поскольку это служит достижению целей, ради которых учреждение создано.</w:t>
      </w:r>
    </w:p>
    <w:p w:rsidR="00EC0F14" w:rsidRPr="008C53DC" w:rsidRDefault="008C774B" w:rsidP="008C774B">
      <w:pPr>
        <w:pStyle w:val="af"/>
        <w:spacing w:after="0" w:line="240" w:lineRule="auto"/>
        <w:ind w:left="0" w:firstLine="708"/>
        <w:jc w:val="both"/>
      </w:pPr>
      <w:r>
        <w:rPr>
          <w:rFonts w:eastAsia="Times New Roman" w:cs="Times New Roman"/>
          <w:color w:val="222222"/>
          <w:szCs w:val="24"/>
          <w:lang w:eastAsia="ru-RU"/>
        </w:rPr>
        <w:t xml:space="preserve">1.5. </w:t>
      </w:r>
      <w:r>
        <w:t>П</w:t>
      </w:r>
      <w:r w:rsidR="00EC0F14" w:rsidRPr="008C53DC">
        <w:t xml:space="preserve">од платными услугами понимаются услуги, оказываемые учреждениями на возмездной основе физическим и юридическим лицам (далее – </w:t>
      </w:r>
      <w:r w:rsidR="00EC0F14">
        <w:t>заказчики</w:t>
      </w:r>
      <w:r w:rsidR="00EC0F14" w:rsidRPr="008C53DC">
        <w:t>) для удовлетворения их потребностей в сопутствующих услугах при предоставлении муниципальных услуг.</w:t>
      </w:r>
    </w:p>
    <w:p w:rsidR="00EC0F14" w:rsidRPr="008C53DC" w:rsidRDefault="00EC0F14" w:rsidP="00EC0F14">
      <w:pPr>
        <w:tabs>
          <w:tab w:val="left" w:pos="284"/>
          <w:tab w:val="left" w:pos="851"/>
        </w:tabs>
        <w:spacing w:after="0" w:line="240" w:lineRule="auto"/>
        <w:jc w:val="both"/>
      </w:pPr>
      <w:r w:rsidRPr="008C53DC">
        <w:lastRenderedPageBreak/>
        <w:t>Платные услуги оказываются учреждениями на добровольной основе.</w:t>
      </w:r>
    </w:p>
    <w:p w:rsidR="00EC0F14" w:rsidRPr="008C53DC" w:rsidRDefault="008C774B" w:rsidP="008C774B">
      <w:pPr>
        <w:pStyle w:val="af"/>
        <w:tabs>
          <w:tab w:val="left" w:pos="284"/>
          <w:tab w:val="left" w:pos="851"/>
        </w:tabs>
        <w:spacing w:after="0" w:line="240" w:lineRule="auto"/>
        <w:ind w:left="0" w:firstLine="709"/>
        <w:jc w:val="both"/>
      </w:pPr>
      <w:r>
        <w:t xml:space="preserve">1.6. </w:t>
      </w:r>
      <w:r w:rsidR="00EC0F14" w:rsidRPr="008C53DC">
        <w:t xml:space="preserve">Платные услуги предоставляются с целью всестороннего удовлетворения потребностей населения в </w:t>
      </w:r>
      <w:r w:rsidR="00EC0F14" w:rsidRPr="00D26197">
        <w:t>области образования</w:t>
      </w:r>
      <w:r w:rsidR="00EC0F14" w:rsidRPr="008C53DC">
        <w:t xml:space="preserve">, улучшения качества услуг, привлечения дополнительных финансовых средств для обеспечения, развития и совершенствования услуг, расширения материально-технической базы учреждений, увеличения оплаты труда их работников, создания возможности для организации занятий по месту жительства, обеспечения максимально возможной загруженности </w:t>
      </w:r>
      <w:r w:rsidR="00EB65E0">
        <w:t>образовательных учреждений</w:t>
      </w:r>
      <w:r w:rsidR="00EC0F14" w:rsidRPr="008C53DC">
        <w:t>.</w:t>
      </w:r>
    </w:p>
    <w:p w:rsidR="00EC0F14" w:rsidRPr="008C53DC" w:rsidRDefault="008C774B" w:rsidP="008C774B">
      <w:pPr>
        <w:pStyle w:val="af"/>
        <w:tabs>
          <w:tab w:val="left" w:pos="284"/>
          <w:tab w:val="left" w:pos="851"/>
        </w:tabs>
        <w:spacing w:after="0" w:line="240" w:lineRule="auto"/>
        <w:jc w:val="both"/>
      </w:pPr>
      <w:r>
        <w:t xml:space="preserve">1.7. </w:t>
      </w:r>
      <w:r w:rsidR="00EC0F14" w:rsidRPr="008C53DC">
        <w:t>Настоящее Положение устанавливает:</w:t>
      </w:r>
    </w:p>
    <w:p w:rsidR="00EC0F14" w:rsidRPr="008C53DC" w:rsidRDefault="00EC0F14" w:rsidP="008C774B">
      <w:pPr>
        <w:tabs>
          <w:tab w:val="left" w:pos="284"/>
          <w:tab w:val="left" w:pos="851"/>
        </w:tabs>
        <w:spacing w:after="0" w:line="240" w:lineRule="auto"/>
        <w:ind w:firstLine="709"/>
        <w:jc w:val="both"/>
      </w:pPr>
      <w:r w:rsidRPr="008C53DC">
        <w:t xml:space="preserve">- порядок предоставления платных услуг </w:t>
      </w:r>
      <w:r>
        <w:t>заказчикам</w:t>
      </w:r>
      <w:r w:rsidRPr="008C53DC">
        <w:t>;</w:t>
      </w:r>
    </w:p>
    <w:p w:rsidR="00EC0F14" w:rsidRPr="008C53DC" w:rsidRDefault="00EC0F14" w:rsidP="008C774B">
      <w:pPr>
        <w:tabs>
          <w:tab w:val="left" w:pos="284"/>
          <w:tab w:val="left" w:pos="851"/>
        </w:tabs>
        <w:spacing w:after="0" w:line="240" w:lineRule="auto"/>
        <w:ind w:firstLine="709"/>
        <w:jc w:val="both"/>
      </w:pPr>
      <w:r w:rsidRPr="008C53DC">
        <w:t xml:space="preserve">- требования, предъявляемые к учреждениям, при получении права предоставления платных услуг </w:t>
      </w:r>
      <w:r>
        <w:t>заказчикам</w:t>
      </w:r>
      <w:r w:rsidRPr="008C53DC">
        <w:t>;</w:t>
      </w:r>
    </w:p>
    <w:p w:rsidR="00EC0F14" w:rsidRPr="008C53DC" w:rsidRDefault="00EC0F14" w:rsidP="008C774B">
      <w:pPr>
        <w:tabs>
          <w:tab w:val="left" w:pos="284"/>
          <w:tab w:val="left" w:pos="851"/>
        </w:tabs>
        <w:spacing w:after="0" w:line="240" w:lineRule="auto"/>
        <w:ind w:firstLine="709"/>
        <w:jc w:val="both"/>
      </w:pPr>
      <w:r w:rsidRPr="008C53DC">
        <w:t>- порядок расчетов за предоставленные платные услуги;</w:t>
      </w:r>
    </w:p>
    <w:p w:rsidR="00EC0F14" w:rsidRPr="008C53DC" w:rsidRDefault="00EC0F14" w:rsidP="008C774B">
      <w:pPr>
        <w:tabs>
          <w:tab w:val="left" w:pos="284"/>
          <w:tab w:val="left" w:pos="851"/>
        </w:tabs>
        <w:spacing w:after="0" w:line="240" w:lineRule="auto"/>
        <w:ind w:firstLine="709"/>
        <w:jc w:val="both"/>
      </w:pPr>
      <w:r w:rsidRPr="008C53DC">
        <w:t>- порядок учета и распределения средств, получаемых учреждениями за оказание платных услуг.</w:t>
      </w:r>
    </w:p>
    <w:p w:rsidR="00EC0F14" w:rsidRPr="008C53DC" w:rsidRDefault="008C774B" w:rsidP="008C774B">
      <w:pPr>
        <w:pStyle w:val="af"/>
        <w:tabs>
          <w:tab w:val="left" w:pos="284"/>
          <w:tab w:val="left" w:pos="851"/>
        </w:tabs>
        <w:spacing w:after="0" w:line="240" w:lineRule="auto"/>
        <w:ind w:left="0" w:firstLine="709"/>
        <w:jc w:val="both"/>
      </w:pPr>
      <w:r>
        <w:t xml:space="preserve">1.8. </w:t>
      </w:r>
      <w:r w:rsidR="00EC0F14" w:rsidRPr="008C53DC">
        <w:t>Изменения и дополнения в Положение вносятся и утверждаются постановлением Главы Сергиево-Посадского муниципального района.</w:t>
      </w:r>
    </w:p>
    <w:p w:rsidR="00EC0F14" w:rsidRPr="008C53DC" w:rsidRDefault="00EC0F14" w:rsidP="004F1322">
      <w:pPr>
        <w:pStyle w:val="af"/>
        <w:numPr>
          <w:ilvl w:val="1"/>
          <w:numId w:val="12"/>
        </w:numPr>
        <w:tabs>
          <w:tab w:val="left" w:pos="284"/>
          <w:tab w:val="left" w:pos="851"/>
        </w:tabs>
        <w:spacing w:after="0" w:line="240" w:lineRule="auto"/>
        <w:ind w:left="0" w:firstLine="709"/>
        <w:jc w:val="both"/>
      </w:pPr>
      <w:r w:rsidRPr="008C53DC">
        <w:t>Положение обязательно для исполнения всеми учреждения</w:t>
      </w:r>
      <w:r>
        <w:t>ми, оказывающими платные услуги на территории Сергиево-Посадского муниципального района Московской области.</w:t>
      </w:r>
    </w:p>
    <w:p w:rsidR="00436387" w:rsidRDefault="00436387" w:rsidP="004F1322">
      <w:pPr>
        <w:widowControl w:val="0"/>
        <w:tabs>
          <w:tab w:val="left" w:pos="1134"/>
        </w:tabs>
        <w:spacing w:after="100" w:afterAutospacing="1" w:line="240" w:lineRule="auto"/>
        <w:ind w:right="62" w:firstLine="709"/>
        <w:jc w:val="both"/>
        <w:rPr>
          <w:rFonts w:eastAsia="Times New Roman" w:cs="Times New Roman"/>
          <w:color w:val="000000"/>
          <w:spacing w:val="3"/>
          <w:szCs w:val="24"/>
          <w:lang w:eastAsia="ru-RU"/>
        </w:rPr>
      </w:pPr>
    </w:p>
    <w:p w:rsidR="004F1322" w:rsidRPr="008C53DC" w:rsidRDefault="004F1322" w:rsidP="004F1322">
      <w:pPr>
        <w:tabs>
          <w:tab w:val="left" w:pos="284"/>
          <w:tab w:val="left" w:pos="851"/>
        </w:tabs>
        <w:spacing w:before="240" w:after="120"/>
        <w:jc w:val="center"/>
        <w:rPr>
          <w:b/>
        </w:rPr>
      </w:pPr>
      <w:r w:rsidRPr="008C53DC">
        <w:rPr>
          <w:b/>
        </w:rPr>
        <w:t xml:space="preserve">2. ПОРЯДОК ПРЕДОСТАВЛЕНИЯ ПЛАТНЫХ УСЛУГ </w:t>
      </w:r>
    </w:p>
    <w:p w:rsidR="004F1322" w:rsidRPr="008C53DC" w:rsidRDefault="004F1322" w:rsidP="004F1322">
      <w:pPr>
        <w:pStyle w:val="af"/>
        <w:tabs>
          <w:tab w:val="left" w:pos="284"/>
          <w:tab w:val="left" w:pos="851"/>
        </w:tabs>
        <w:spacing w:after="0" w:line="240" w:lineRule="auto"/>
        <w:ind w:left="0"/>
        <w:contextualSpacing w:val="0"/>
        <w:jc w:val="both"/>
        <w:rPr>
          <w:vanish/>
        </w:rPr>
      </w:pPr>
    </w:p>
    <w:p w:rsidR="004F1322" w:rsidRDefault="004F1322" w:rsidP="00A87919">
      <w:pPr>
        <w:pStyle w:val="af"/>
        <w:numPr>
          <w:ilvl w:val="1"/>
          <w:numId w:val="18"/>
        </w:numPr>
        <w:tabs>
          <w:tab w:val="left" w:pos="709"/>
        </w:tabs>
        <w:spacing w:after="0" w:line="240" w:lineRule="auto"/>
        <w:ind w:left="0" w:firstLine="710"/>
        <w:jc w:val="both"/>
      </w:pPr>
      <w:r w:rsidRPr="008C53DC">
        <w:t xml:space="preserve">Платные </w:t>
      </w:r>
      <w:r w:rsidR="00EB65E0">
        <w:t>образовательные услуги</w:t>
      </w:r>
      <w:r w:rsidRPr="001D4E4B">
        <w:t xml:space="preserve"> оказываются</w:t>
      </w:r>
      <w:r w:rsidRPr="008C53DC">
        <w:t xml:space="preserve"> в соответствии с Перечнем платных услуг, оказываемых муниципальными учреждениями </w:t>
      </w:r>
      <w:r w:rsidRPr="001D4E4B">
        <w:t>образования Сергиево</w:t>
      </w:r>
      <w:r w:rsidRPr="008C53DC">
        <w:t xml:space="preserve">-Посадского муниципального района, утвержденным </w:t>
      </w:r>
      <w:r w:rsidR="002F0551">
        <w:t>настоящим Положением</w:t>
      </w:r>
      <w:r w:rsidR="00EB65E0">
        <w:t>.</w:t>
      </w:r>
    </w:p>
    <w:p w:rsidR="004F1322" w:rsidRDefault="00633DB8" w:rsidP="00A87919">
      <w:pPr>
        <w:pStyle w:val="af"/>
        <w:numPr>
          <w:ilvl w:val="1"/>
          <w:numId w:val="18"/>
        </w:numPr>
        <w:tabs>
          <w:tab w:val="left" w:pos="284"/>
          <w:tab w:val="left" w:pos="851"/>
        </w:tabs>
        <w:spacing w:after="0" w:line="240" w:lineRule="auto"/>
        <w:ind w:left="0" w:firstLine="710"/>
        <w:jc w:val="both"/>
      </w:pPr>
      <w:r>
        <w:t xml:space="preserve"> </w:t>
      </w:r>
      <w:r w:rsidR="004F1322" w:rsidRPr="00153866">
        <w:t>Учреждения формируют и утверждают перечень услуг, оказываемых за плату, по согласованию с учредителем.</w:t>
      </w:r>
    </w:p>
    <w:p w:rsidR="004F1322" w:rsidRDefault="00633DB8" w:rsidP="00A87919">
      <w:pPr>
        <w:tabs>
          <w:tab w:val="left" w:pos="284"/>
          <w:tab w:val="left" w:pos="851"/>
        </w:tabs>
        <w:spacing w:after="0" w:line="240" w:lineRule="auto"/>
        <w:ind w:firstLine="710"/>
        <w:jc w:val="both"/>
      </w:pPr>
      <w:r>
        <w:t>2.3.</w:t>
      </w:r>
      <w:r>
        <w:tab/>
      </w:r>
      <w:r w:rsidR="004F1322">
        <w:t>Учреждения самостоятельно определяют возможность оказания платных услуг с учетом наличия материальной базы, численного состава и квалификации персонала, спроса на услугу.</w:t>
      </w:r>
    </w:p>
    <w:p w:rsidR="004F1322" w:rsidRPr="008C53DC" w:rsidRDefault="004F1322" w:rsidP="00A87919">
      <w:pPr>
        <w:pStyle w:val="af"/>
        <w:numPr>
          <w:ilvl w:val="1"/>
          <w:numId w:val="20"/>
        </w:numPr>
        <w:tabs>
          <w:tab w:val="left" w:pos="284"/>
          <w:tab w:val="left" w:pos="851"/>
        </w:tabs>
        <w:spacing w:after="0" w:line="240" w:lineRule="auto"/>
        <w:ind w:left="0" w:firstLine="710"/>
        <w:jc w:val="both"/>
      </w:pPr>
      <w:r w:rsidRPr="008C53DC">
        <w:t>Платные услуги не могут быть оказаны взамен основной деятельности учреждений. В соответствии с уставными целями учреждения могут оказывать платные услуги на договорной основе и сверх основной деятельности только в том случае, если:</w:t>
      </w:r>
    </w:p>
    <w:p w:rsidR="004F1322" w:rsidRPr="008C53DC" w:rsidRDefault="002F0551" w:rsidP="00A87919">
      <w:pPr>
        <w:shd w:val="clear" w:color="auto" w:fill="FFFFFF"/>
        <w:spacing w:after="0" w:line="240" w:lineRule="auto"/>
        <w:ind w:firstLine="710"/>
        <w:jc w:val="both"/>
      </w:pPr>
      <w:r>
        <w:t xml:space="preserve">- </w:t>
      </w:r>
      <w:r w:rsidR="004F1322" w:rsidRPr="008C53DC">
        <w:t>в их Уставе указаны виды деятельности, которые они могут осуществлять;</w:t>
      </w:r>
    </w:p>
    <w:p w:rsidR="004F1322" w:rsidRDefault="004F1322" w:rsidP="00A87919">
      <w:pPr>
        <w:shd w:val="clear" w:color="auto" w:fill="FFFFFF"/>
        <w:spacing w:after="0" w:line="240" w:lineRule="auto"/>
        <w:ind w:firstLine="710"/>
        <w:jc w:val="both"/>
      </w:pPr>
      <w:r w:rsidRPr="008C53DC">
        <w:t>- осуществление указанных видов деятельности не противоречит законодательству Российской Федерации.</w:t>
      </w:r>
    </w:p>
    <w:p w:rsidR="004F1322" w:rsidRPr="008C53DC" w:rsidRDefault="004F1322" w:rsidP="00A87919">
      <w:pPr>
        <w:numPr>
          <w:ilvl w:val="1"/>
          <w:numId w:val="20"/>
        </w:numPr>
        <w:tabs>
          <w:tab w:val="left" w:pos="284"/>
          <w:tab w:val="left" w:pos="851"/>
        </w:tabs>
        <w:spacing w:after="0" w:line="240" w:lineRule="auto"/>
        <w:ind w:left="0" w:firstLine="709"/>
        <w:jc w:val="both"/>
      </w:pPr>
      <w:r w:rsidRPr="008C53DC">
        <w:t xml:space="preserve">Учреждения обязаны </w:t>
      </w:r>
      <w:r>
        <w:t xml:space="preserve">до заключения договора </w:t>
      </w:r>
      <w:r w:rsidRPr="008C53DC">
        <w:t xml:space="preserve">предоставить </w:t>
      </w:r>
      <w:r>
        <w:t>заказчикам</w:t>
      </w:r>
      <w:r w:rsidRPr="008C53DC">
        <w:t xml:space="preserve"> необходимую и достоверную информацию об оказываемых платных услугах, обеспечивающую возможность правильного выбора, в том числе и на бесплатной основе. Кроме того, информация должна быть размещена в удобном для обозрения месте и содержать следующие сведения:</w:t>
      </w:r>
    </w:p>
    <w:p w:rsidR="004F1322" w:rsidRPr="008C53DC" w:rsidRDefault="004F1322" w:rsidP="004F1322">
      <w:pPr>
        <w:shd w:val="clear" w:color="auto" w:fill="FFFFFF"/>
        <w:spacing w:after="0" w:line="240" w:lineRule="auto"/>
        <w:jc w:val="both"/>
      </w:pPr>
      <w:r w:rsidRPr="008C53DC">
        <w:t>- наименование, адрес и режим работы учреждения;</w:t>
      </w:r>
    </w:p>
    <w:p w:rsidR="004F1322" w:rsidRPr="008C53DC" w:rsidRDefault="004F1322" w:rsidP="004F1322">
      <w:pPr>
        <w:shd w:val="clear" w:color="auto" w:fill="FFFFFF"/>
        <w:spacing w:after="0" w:line="240" w:lineRule="auto"/>
        <w:jc w:val="both"/>
      </w:pPr>
      <w:r w:rsidRPr="008C53DC">
        <w:t>- перечень платных услуг и порядок их предоставления;</w:t>
      </w:r>
    </w:p>
    <w:p w:rsidR="004F1322" w:rsidRPr="008C53DC" w:rsidRDefault="004F1322" w:rsidP="004F1322">
      <w:pPr>
        <w:shd w:val="clear" w:color="auto" w:fill="FFFFFF"/>
        <w:spacing w:after="0" w:line="240" w:lineRule="auto"/>
        <w:jc w:val="both"/>
      </w:pPr>
      <w:r w:rsidRPr="008C53DC">
        <w:t>- размер и порядок оплаты за оказание платных услуг;</w:t>
      </w:r>
    </w:p>
    <w:p w:rsidR="004F1322" w:rsidRPr="008C53DC" w:rsidRDefault="004F1322" w:rsidP="004F1322">
      <w:pPr>
        <w:shd w:val="clear" w:color="auto" w:fill="FFFFFF"/>
        <w:spacing w:after="0" w:line="240" w:lineRule="auto"/>
        <w:jc w:val="both"/>
      </w:pPr>
      <w:r w:rsidRPr="008C53DC">
        <w:t>- порядок приема и требования к лицам, желающим получить платную услугу;</w:t>
      </w:r>
    </w:p>
    <w:p w:rsidR="004F1322" w:rsidRPr="008C53DC" w:rsidRDefault="004F1322" w:rsidP="004F1322">
      <w:pPr>
        <w:shd w:val="clear" w:color="auto" w:fill="FFFFFF"/>
        <w:spacing w:after="0" w:line="240" w:lineRule="auto"/>
        <w:jc w:val="both"/>
      </w:pPr>
      <w:r w:rsidRPr="008C53DC">
        <w:t>- перечень категорий лиц, имеющих право на получение льгот, предоставляемых при оказании платных услуг;</w:t>
      </w:r>
    </w:p>
    <w:p w:rsidR="004F1322" w:rsidRDefault="004F1322" w:rsidP="004F1322">
      <w:pPr>
        <w:shd w:val="clear" w:color="auto" w:fill="FFFFFF"/>
        <w:spacing w:after="0" w:line="240" w:lineRule="auto"/>
        <w:jc w:val="both"/>
      </w:pPr>
      <w:r w:rsidRPr="008C53DC">
        <w:t>- образцы дого</w:t>
      </w:r>
      <w:r>
        <w:t>воров на оказание платных услуг;</w:t>
      </w:r>
    </w:p>
    <w:p w:rsidR="004F1322" w:rsidRPr="001D4E4B" w:rsidRDefault="004F1322" w:rsidP="004F1322">
      <w:pPr>
        <w:tabs>
          <w:tab w:val="left" w:pos="284"/>
          <w:tab w:val="left" w:pos="851"/>
        </w:tabs>
        <w:spacing w:after="0" w:line="240" w:lineRule="auto"/>
        <w:jc w:val="both"/>
      </w:pPr>
      <w:r w:rsidRPr="00FA4F84">
        <w:t xml:space="preserve">- </w:t>
      </w:r>
      <w:r w:rsidRPr="001D4E4B">
        <w:t>сведения о наличии лицензии на право ведения образовательной деятельности</w:t>
      </w:r>
      <w:r w:rsidR="007C1525">
        <w:t>;</w:t>
      </w:r>
    </w:p>
    <w:p w:rsidR="004F1322" w:rsidRPr="00FA4F84" w:rsidRDefault="004F1322" w:rsidP="004F1322">
      <w:pPr>
        <w:tabs>
          <w:tab w:val="left" w:pos="284"/>
          <w:tab w:val="left" w:pos="851"/>
        </w:tabs>
        <w:spacing w:after="0" w:line="240" w:lineRule="auto"/>
        <w:jc w:val="both"/>
      </w:pPr>
      <w:r w:rsidRPr="001D4E4B">
        <w:t>- иные сведения.</w:t>
      </w:r>
    </w:p>
    <w:p w:rsidR="004F1322" w:rsidRPr="008C53DC" w:rsidRDefault="004F1322" w:rsidP="00747575">
      <w:pPr>
        <w:shd w:val="clear" w:color="auto" w:fill="FFFFFF"/>
        <w:spacing w:after="0" w:line="240" w:lineRule="auto"/>
        <w:ind w:firstLine="709"/>
        <w:jc w:val="both"/>
      </w:pPr>
      <w:r w:rsidRPr="008C53DC">
        <w:t>2.</w:t>
      </w:r>
      <w:r>
        <w:t>6</w:t>
      </w:r>
      <w:r w:rsidRPr="008C53DC">
        <w:t xml:space="preserve">. </w:t>
      </w:r>
      <w:r w:rsidRPr="008C53DC">
        <w:tab/>
        <w:t>Учреждения обязаны предоставить для ознакомления по требованию:</w:t>
      </w:r>
    </w:p>
    <w:p w:rsidR="004F1322" w:rsidRPr="008C53DC" w:rsidRDefault="004F1322" w:rsidP="004F1322">
      <w:pPr>
        <w:shd w:val="clear" w:color="auto" w:fill="FFFFFF"/>
        <w:spacing w:after="0" w:line="240" w:lineRule="auto"/>
        <w:jc w:val="both"/>
      </w:pPr>
      <w:r w:rsidRPr="008C53DC">
        <w:lastRenderedPageBreak/>
        <w:t>- устав;</w:t>
      </w:r>
    </w:p>
    <w:p w:rsidR="004F1322" w:rsidRPr="008C53DC" w:rsidRDefault="004F1322" w:rsidP="004F1322">
      <w:pPr>
        <w:shd w:val="clear" w:color="auto" w:fill="FFFFFF"/>
        <w:spacing w:after="0" w:line="240" w:lineRule="auto"/>
        <w:jc w:val="both"/>
      </w:pPr>
      <w:r w:rsidRPr="008C53DC">
        <w:t>- адрес и телефон учредителя;</w:t>
      </w:r>
    </w:p>
    <w:p w:rsidR="004F1322" w:rsidRDefault="004F1322" w:rsidP="004F1322">
      <w:pPr>
        <w:shd w:val="clear" w:color="auto" w:fill="FFFFFF"/>
        <w:spacing w:after="0" w:line="240" w:lineRule="auto"/>
        <w:jc w:val="both"/>
      </w:pPr>
      <w:r w:rsidRPr="008C53DC">
        <w:t>- другие документы, регламентирующие деятельность по оказанию платных услуг.</w:t>
      </w:r>
    </w:p>
    <w:p w:rsidR="004F1322" w:rsidRPr="008C53DC" w:rsidRDefault="004F1322" w:rsidP="004F1322">
      <w:pPr>
        <w:numPr>
          <w:ilvl w:val="1"/>
          <w:numId w:val="16"/>
        </w:numPr>
        <w:tabs>
          <w:tab w:val="left" w:pos="284"/>
          <w:tab w:val="left" w:pos="851"/>
        </w:tabs>
        <w:spacing w:after="0" w:line="240" w:lineRule="auto"/>
        <w:ind w:left="0" w:firstLine="567"/>
        <w:jc w:val="both"/>
      </w:pPr>
      <w:r w:rsidRPr="008C53DC">
        <w:t>При предоставлении платных услуг сохраняются установленные режимы работы учреждений, при этом не должно сокращаться время на предоставление услуг на безвозмездной основе и ухудшаться качество их предоставления.</w:t>
      </w:r>
    </w:p>
    <w:p w:rsidR="004F1322" w:rsidRDefault="004F1322" w:rsidP="004F1322">
      <w:pPr>
        <w:numPr>
          <w:ilvl w:val="1"/>
          <w:numId w:val="16"/>
        </w:numPr>
        <w:tabs>
          <w:tab w:val="left" w:pos="284"/>
          <w:tab w:val="left" w:pos="851"/>
        </w:tabs>
        <w:spacing w:after="0" w:line="240" w:lineRule="auto"/>
        <w:ind w:left="0" w:firstLine="567"/>
        <w:jc w:val="both"/>
      </w:pPr>
      <w:r w:rsidRPr="008C53DC">
        <w:t>Платные услуги осуществляются штатной численностью работников учреждений либо привлеченными по договорам гражданско-правового характера специалистами.</w:t>
      </w:r>
    </w:p>
    <w:p w:rsidR="004F1322" w:rsidRDefault="004F1322" w:rsidP="004F1322">
      <w:pPr>
        <w:numPr>
          <w:ilvl w:val="1"/>
          <w:numId w:val="16"/>
        </w:numPr>
        <w:tabs>
          <w:tab w:val="left" w:pos="284"/>
          <w:tab w:val="left" w:pos="851"/>
        </w:tabs>
        <w:spacing w:after="0" w:line="240" w:lineRule="auto"/>
        <w:ind w:left="0" w:firstLine="567"/>
        <w:jc w:val="both"/>
      </w:pPr>
      <w:r w:rsidRPr="00D8008C">
        <w:rPr>
          <w:color w:val="222222"/>
        </w:rPr>
        <w:t>Порядок оплаты труда лиц, непосредственно оказывающих платные услуги, и лиц, осуществляющих организацию платной деятельности учреждения, определяется условиями заключенного трудового договора (договора гражданско-правового характера) в соответствии с локальным нормативным актом учреждения об оплате труда лиц, осуществляющих организацию платной деятельности.</w:t>
      </w:r>
    </w:p>
    <w:p w:rsidR="004F1322" w:rsidRDefault="004F1322" w:rsidP="004F1322">
      <w:pPr>
        <w:numPr>
          <w:ilvl w:val="1"/>
          <w:numId w:val="16"/>
        </w:numPr>
        <w:tabs>
          <w:tab w:val="left" w:pos="284"/>
          <w:tab w:val="left" w:pos="851"/>
        </w:tabs>
        <w:spacing w:after="0" w:line="240" w:lineRule="auto"/>
        <w:ind w:left="0" w:firstLine="567"/>
        <w:jc w:val="both"/>
      </w:pPr>
      <w:r w:rsidRPr="00D8008C">
        <w:rPr>
          <w:color w:val="222222"/>
        </w:rPr>
        <w:t>Платные услуги, оказываемые учреждени</w:t>
      </w:r>
      <w:r>
        <w:rPr>
          <w:color w:val="222222"/>
        </w:rPr>
        <w:t>ем</w:t>
      </w:r>
      <w:r w:rsidRPr="00D8008C">
        <w:rPr>
          <w:color w:val="222222"/>
        </w:rPr>
        <w:t xml:space="preserve">, оформляются договором с </w:t>
      </w:r>
      <w:r>
        <w:rPr>
          <w:color w:val="222222"/>
        </w:rPr>
        <w:t>заказчиками</w:t>
      </w:r>
      <w:r w:rsidRPr="00D8008C">
        <w:rPr>
          <w:color w:val="222222"/>
        </w:rPr>
        <w:t xml:space="preserve"> или их законными представителями. Учреждение не вправе оказывать предпочтение одному </w:t>
      </w:r>
      <w:r>
        <w:rPr>
          <w:color w:val="222222"/>
        </w:rPr>
        <w:t>заказчику</w:t>
      </w:r>
      <w:r w:rsidRPr="00D8008C">
        <w:rPr>
          <w:color w:val="222222"/>
        </w:rPr>
        <w:t xml:space="preserve"> перед другим в отношении заключения договора, кроме случаев, предусмотренных законом и иными нормативными правовыми актами.</w:t>
      </w:r>
    </w:p>
    <w:p w:rsidR="004F1322" w:rsidRDefault="004F1322" w:rsidP="004F1322">
      <w:pPr>
        <w:numPr>
          <w:ilvl w:val="1"/>
          <w:numId w:val="16"/>
        </w:numPr>
        <w:tabs>
          <w:tab w:val="left" w:pos="284"/>
          <w:tab w:val="left" w:pos="851"/>
        </w:tabs>
        <w:spacing w:after="0" w:line="240" w:lineRule="auto"/>
        <w:ind w:left="0" w:firstLine="567"/>
        <w:jc w:val="both"/>
      </w:pPr>
      <w:r w:rsidRPr="00D8008C">
        <w:rPr>
          <w:color w:val="222222"/>
        </w:rPr>
        <w:t xml:space="preserve">Учреждение и </w:t>
      </w:r>
      <w:r>
        <w:rPr>
          <w:color w:val="222222"/>
        </w:rPr>
        <w:t>заказчики</w:t>
      </w:r>
      <w:r w:rsidRPr="00D8008C">
        <w:rPr>
          <w:color w:val="222222"/>
        </w:rPr>
        <w:t>, заключившие договоры на оказание платных услуг, несут ответственность, предусмотренную договором и законодательством Российской Федерации.</w:t>
      </w:r>
    </w:p>
    <w:p w:rsidR="004F1322" w:rsidRDefault="004F1322" w:rsidP="004F1322">
      <w:pPr>
        <w:numPr>
          <w:ilvl w:val="1"/>
          <w:numId w:val="16"/>
        </w:numPr>
        <w:tabs>
          <w:tab w:val="left" w:pos="284"/>
          <w:tab w:val="left" w:pos="851"/>
        </w:tabs>
        <w:spacing w:after="0" w:line="240" w:lineRule="auto"/>
        <w:ind w:left="0" w:firstLine="567"/>
        <w:jc w:val="both"/>
      </w:pPr>
      <w:r w:rsidRPr="008C53DC">
        <w:t xml:space="preserve">Письменная форма договора предусмотрена в случаях предоставления услуг, исполнение которых носит длительный по времени характер. При этом в договоре должны быть регламентированы условия и сроки получения платных услуг, порядок расчетов, права, обязанности и ответственность сторон. </w:t>
      </w:r>
    </w:p>
    <w:p w:rsidR="004F1322" w:rsidRPr="00946344" w:rsidRDefault="004F1322" w:rsidP="004F1322">
      <w:pPr>
        <w:numPr>
          <w:ilvl w:val="1"/>
          <w:numId w:val="16"/>
        </w:numPr>
        <w:tabs>
          <w:tab w:val="left" w:pos="284"/>
          <w:tab w:val="left" w:pos="851"/>
        </w:tabs>
        <w:spacing w:after="0" w:line="240" w:lineRule="auto"/>
        <w:ind w:left="0" w:firstLine="567"/>
        <w:jc w:val="both"/>
      </w:pPr>
      <w:r w:rsidRPr="00946344">
        <w:t>При предоставлении однократных, разовых платных услуг договором считается бланк строгой отчетности, подтверждающий прием наличных денежных средств с указанием конкретно оплачиваемой услуги, либо документ, подтверждающий безналичный перевод средств</w:t>
      </w:r>
      <w:r>
        <w:t>.</w:t>
      </w:r>
    </w:p>
    <w:p w:rsidR="004F1322" w:rsidRDefault="004F1322" w:rsidP="004F1322">
      <w:pPr>
        <w:tabs>
          <w:tab w:val="left" w:pos="284"/>
          <w:tab w:val="left" w:pos="851"/>
        </w:tabs>
        <w:spacing w:after="0" w:line="240" w:lineRule="auto"/>
        <w:ind w:firstLine="709"/>
        <w:jc w:val="both"/>
      </w:pPr>
      <w:r w:rsidRPr="00946344">
        <w:t xml:space="preserve">Разовые платные услуги предоставляются </w:t>
      </w:r>
      <w:r>
        <w:t>заказчикам</w:t>
      </w:r>
      <w:r w:rsidRPr="00946344">
        <w:t xml:space="preserve"> только после полной оплаты их стоимости.</w:t>
      </w:r>
    </w:p>
    <w:p w:rsidR="004F1322" w:rsidRPr="004F1322" w:rsidRDefault="004F1322" w:rsidP="004F1322">
      <w:pPr>
        <w:tabs>
          <w:tab w:val="left" w:pos="284"/>
          <w:tab w:val="left" w:pos="851"/>
        </w:tabs>
        <w:spacing w:after="0" w:line="240" w:lineRule="auto"/>
        <w:ind w:firstLine="709"/>
        <w:jc w:val="both"/>
        <w:rPr>
          <w:sz w:val="32"/>
          <w:szCs w:val="32"/>
        </w:rPr>
      </w:pPr>
    </w:p>
    <w:p w:rsidR="004F1322" w:rsidRDefault="004F1322" w:rsidP="004F1322">
      <w:pPr>
        <w:numPr>
          <w:ilvl w:val="0"/>
          <w:numId w:val="16"/>
        </w:numPr>
        <w:shd w:val="clear" w:color="auto" w:fill="FFFFFF"/>
        <w:spacing w:after="0" w:line="240" w:lineRule="auto"/>
        <w:ind w:left="0" w:firstLine="709"/>
        <w:jc w:val="center"/>
        <w:rPr>
          <w:b/>
        </w:rPr>
      </w:pPr>
      <w:r w:rsidRPr="008C53DC">
        <w:rPr>
          <w:b/>
        </w:rPr>
        <w:t>ПОРЯДОК ОПРЕДЕЛЕНИЯ ЦЕН НА ПЛАТНЫЕ УСЛУГИ</w:t>
      </w:r>
    </w:p>
    <w:p w:rsidR="004F1322" w:rsidRPr="004F1322" w:rsidRDefault="004F1322" w:rsidP="004F1322">
      <w:pPr>
        <w:shd w:val="clear" w:color="auto" w:fill="FFFFFF"/>
        <w:spacing w:after="0" w:line="240" w:lineRule="auto"/>
        <w:ind w:firstLine="709"/>
        <w:rPr>
          <w:b/>
          <w:sz w:val="32"/>
          <w:szCs w:val="32"/>
        </w:rPr>
      </w:pPr>
    </w:p>
    <w:p w:rsidR="004F1322" w:rsidRPr="007C1525" w:rsidRDefault="004F1322" w:rsidP="004F1322">
      <w:pPr>
        <w:shd w:val="clear" w:color="auto" w:fill="FFFFFF"/>
        <w:spacing w:after="0" w:line="240" w:lineRule="auto"/>
        <w:ind w:firstLine="567"/>
        <w:jc w:val="both"/>
      </w:pPr>
      <w:r w:rsidRPr="007B1E91">
        <w:t xml:space="preserve">3.1. </w:t>
      </w:r>
      <w:r w:rsidRPr="007B1E91">
        <w:tab/>
      </w:r>
      <w:r w:rsidR="00624202">
        <w:t>Ц</w:t>
      </w:r>
      <w:r w:rsidRPr="007C1525">
        <w:t>ены на платные услуги формируются на основании калькуляций с учетом материальных, трудовых и других затрат на оказание услуг, необходимой прибыли с учетом вида деятельности, качества и потребительских свойств предоставляемых услуг, налогов, предусмотренных законодательством Российской Федерации.</w:t>
      </w:r>
    </w:p>
    <w:p w:rsidR="004F1322" w:rsidRPr="007C1525" w:rsidRDefault="004F1322" w:rsidP="004F1322">
      <w:pPr>
        <w:autoSpaceDE w:val="0"/>
        <w:autoSpaceDN w:val="0"/>
        <w:adjustRightInd w:val="0"/>
        <w:spacing w:after="0" w:line="240" w:lineRule="auto"/>
        <w:ind w:firstLine="567"/>
        <w:jc w:val="both"/>
        <w:outlineLvl w:val="0"/>
      </w:pPr>
      <w:r w:rsidRPr="007C1525">
        <w:t xml:space="preserve">3.2. </w:t>
      </w:r>
      <w:r w:rsidRPr="007C1525">
        <w:tab/>
        <w:t>На формирование цен на платные услуги оказывают влияние следующие факторы:</w:t>
      </w:r>
    </w:p>
    <w:p w:rsidR="004F1322" w:rsidRPr="007C1525" w:rsidRDefault="004F1322" w:rsidP="004F1322">
      <w:pPr>
        <w:tabs>
          <w:tab w:val="left" w:pos="851"/>
        </w:tabs>
        <w:spacing w:after="0" w:line="240" w:lineRule="auto"/>
        <w:ind w:firstLine="567"/>
        <w:jc w:val="both"/>
      </w:pPr>
      <w:r w:rsidRPr="007C1525">
        <w:t>- уровень потребительского спроса;</w:t>
      </w:r>
    </w:p>
    <w:p w:rsidR="004F1322" w:rsidRPr="007C1525" w:rsidRDefault="004F1322" w:rsidP="004F1322">
      <w:pPr>
        <w:tabs>
          <w:tab w:val="left" w:pos="851"/>
        </w:tabs>
        <w:spacing w:after="0" w:line="240" w:lineRule="auto"/>
        <w:ind w:firstLine="567"/>
        <w:jc w:val="both"/>
      </w:pPr>
      <w:r w:rsidRPr="007C1525">
        <w:t>- конкурентоспособность;</w:t>
      </w:r>
    </w:p>
    <w:p w:rsidR="004F1322" w:rsidRPr="007C1525" w:rsidRDefault="004F1322" w:rsidP="004F1322">
      <w:pPr>
        <w:tabs>
          <w:tab w:val="left" w:pos="851"/>
        </w:tabs>
        <w:spacing w:after="0" w:line="240" w:lineRule="auto"/>
        <w:ind w:firstLine="567"/>
        <w:jc w:val="both"/>
      </w:pPr>
      <w:r w:rsidRPr="007C1525">
        <w:t>- наличие потенциальных потребительских услуг;</w:t>
      </w:r>
    </w:p>
    <w:p w:rsidR="004F1322" w:rsidRPr="007C1525" w:rsidRDefault="004F1322" w:rsidP="004F1322">
      <w:pPr>
        <w:tabs>
          <w:tab w:val="left" w:pos="851"/>
        </w:tabs>
        <w:spacing w:after="0" w:line="240" w:lineRule="auto"/>
        <w:ind w:firstLine="567"/>
        <w:jc w:val="both"/>
      </w:pPr>
      <w:r w:rsidRPr="007C1525">
        <w:t>- затраты на оказание услуг.</w:t>
      </w:r>
    </w:p>
    <w:p w:rsidR="004F1322" w:rsidRPr="007C1525" w:rsidRDefault="004F1322" w:rsidP="004F1322">
      <w:pPr>
        <w:autoSpaceDE w:val="0"/>
        <w:autoSpaceDN w:val="0"/>
        <w:adjustRightInd w:val="0"/>
        <w:spacing w:after="0" w:line="240" w:lineRule="auto"/>
        <w:ind w:firstLine="567"/>
        <w:jc w:val="both"/>
        <w:outlineLvl w:val="0"/>
      </w:pPr>
      <w:r w:rsidRPr="007C1525">
        <w:t xml:space="preserve">3.3. </w:t>
      </w:r>
      <w:r w:rsidRPr="007C1525">
        <w:tab/>
        <w:t>Основанием для пересмотра стоимости платных услуг являются:</w:t>
      </w:r>
    </w:p>
    <w:p w:rsidR="004F1322" w:rsidRPr="007C1525" w:rsidRDefault="004F1322" w:rsidP="004F1322">
      <w:pPr>
        <w:shd w:val="clear" w:color="auto" w:fill="FFFFFF"/>
        <w:spacing w:after="0" w:line="240" w:lineRule="auto"/>
        <w:ind w:firstLine="567"/>
        <w:jc w:val="both"/>
      </w:pPr>
      <w:r w:rsidRPr="007C1525">
        <w:t>- увеличение (уменьшение) потребительского спроса;</w:t>
      </w:r>
    </w:p>
    <w:p w:rsidR="004F1322" w:rsidRPr="007C1525" w:rsidRDefault="004F1322" w:rsidP="004F1322">
      <w:pPr>
        <w:shd w:val="clear" w:color="auto" w:fill="FFFFFF"/>
        <w:spacing w:after="0" w:line="240" w:lineRule="auto"/>
        <w:ind w:firstLine="567"/>
        <w:jc w:val="both"/>
      </w:pPr>
      <w:r w:rsidRPr="007C1525">
        <w:t>- рост (снижение) затрат на оказание услуг, вызванный внешними факторами, более чем на 5 процентов;</w:t>
      </w:r>
    </w:p>
    <w:p w:rsidR="004F1322" w:rsidRPr="007C1525" w:rsidRDefault="004F1322" w:rsidP="004F1322">
      <w:pPr>
        <w:shd w:val="clear" w:color="auto" w:fill="FFFFFF"/>
        <w:spacing w:after="0" w:line="240" w:lineRule="auto"/>
        <w:ind w:firstLine="567"/>
        <w:jc w:val="both"/>
      </w:pPr>
      <w:r w:rsidRPr="007C1525">
        <w:t>- изменение суммы налогов, подлежащих уплате в соответствии с законодательством Российской Федерации;</w:t>
      </w:r>
    </w:p>
    <w:p w:rsidR="004F1322" w:rsidRPr="007C1525" w:rsidRDefault="004F1322" w:rsidP="004F1322">
      <w:pPr>
        <w:shd w:val="clear" w:color="auto" w:fill="FFFFFF"/>
        <w:spacing w:after="0" w:line="240" w:lineRule="auto"/>
        <w:ind w:firstLine="567"/>
        <w:jc w:val="both"/>
      </w:pPr>
      <w:r w:rsidRPr="007C1525">
        <w:t>- результаты проверки финансово - хозяйственной деятельности учреждений.</w:t>
      </w:r>
    </w:p>
    <w:p w:rsidR="004F1322" w:rsidRPr="008C53DC" w:rsidRDefault="004F1322" w:rsidP="004F1322">
      <w:pPr>
        <w:shd w:val="clear" w:color="auto" w:fill="FFFFFF"/>
        <w:spacing w:after="0" w:line="240" w:lineRule="auto"/>
        <w:ind w:firstLine="567"/>
        <w:jc w:val="both"/>
      </w:pPr>
      <w:r w:rsidRPr="007C1525">
        <w:lastRenderedPageBreak/>
        <w:t>Наличие хотя бы одного из перечисленных факторов является основанием для рассмотрения вопроса об изменении цен на платные услуги.</w:t>
      </w:r>
    </w:p>
    <w:p w:rsidR="004F1322" w:rsidRPr="008C53DC" w:rsidRDefault="004F1322" w:rsidP="004F1322">
      <w:pPr>
        <w:shd w:val="clear" w:color="auto" w:fill="FFFFFF"/>
        <w:spacing w:after="0" w:line="240" w:lineRule="auto"/>
        <w:ind w:firstLine="567"/>
        <w:jc w:val="both"/>
      </w:pPr>
      <w:r w:rsidRPr="008C53DC">
        <w:t>3.</w:t>
      </w:r>
      <w:r>
        <w:t>4</w:t>
      </w:r>
      <w:r w:rsidRPr="008C53DC">
        <w:t xml:space="preserve">. </w:t>
      </w:r>
      <w:r w:rsidRPr="008C53DC">
        <w:tab/>
        <w:t>Источниками финансирования при оказании платных услуг являются:</w:t>
      </w:r>
    </w:p>
    <w:p w:rsidR="004F1322" w:rsidRPr="008C53DC" w:rsidRDefault="004F1322" w:rsidP="004F1322">
      <w:pPr>
        <w:shd w:val="clear" w:color="auto" w:fill="FFFFFF"/>
        <w:spacing w:after="0" w:line="240" w:lineRule="auto"/>
        <w:ind w:firstLine="567"/>
        <w:jc w:val="both"/>
      </w:pPr>
      <w:r w:rsidRPr="008C53DC">
        <w:t>- личные средства граждан;</w:t>
      </w:r>
    </w:p>
    <w:p w:rsidR="004F1322" w:rsidRPr="008C53DC" w:rsidRDefault="004F1322" w:rsidP="004F1322">
      <w:pPr>
        <w:shd w:val="clear" w:color="auto" w:fill="FFFFFF"/>
        <w:spacing w:after="0" w:line="240" w:lineRule="auto"/>
        <w:ind w:firstLine="567"/>
        <w:jc w:val="both"/>
      </w:pPr>
      <w:r w:rsidRPr="008C53DC">
        <w:t>- средства предприятий, организаций, учреждений;</w:t>
      </w:r>
    </w:p>
    <w:p w:rsidR="004F1322" w:rsidRPr="008C53DC" w:rsidRDefault="004F1322" w:rsidP="004F1322">
      <w:pPr>
        <w:shd w:val="clear" w:color="auto" w:fill="FFFFFF"/>
        <w:spacing w:after="0" w:line="240" w:lineRule="auto"/>
        <w:ind w:firstLine="567"/>
        <w:jc w:val="both"/>
      </w:pPr>
      <w:r w:rsidRPr="008C53DC">
        <w:t>- другие разрешенные законодательством Российской Федерации источники.</w:t>
      </w:r>
    </w:p>
    <w:p w:rsidR="004F1322" w:rsidRPr="008C53DC" w:rsidRDefault="004F1322" w:rsidP="004F1322">
      <w:pPr>
        <w:shd w:val="clear" w:color="auto" w:fill="FFFFFF"/>
        <w:spacing w:after="0" w:line="240" w:lineRule="auto"/>
        <w:ind w:firstLine="567"/>
        <w:jc w:val="both"/>
      </w:pPr>
      <w:r w:rsidRPr="008C53DC">
        <w:t>3.</w:t>
      </w:r>
      <w:r>
        <w:t>5</w:t>
      </w:r>
      <w:r w:rsidRPr="008C53DC">
        <w:t xml:space="preserve">. </w:t>
      </w:r>
      <w:r w:rsidRPr="008C53DC">
        <w:tab/>
        <w:t xml:space="preserve">Если платная услуга не отвечает требованиям </w:t>
      </w:r>
      <w:r>
        <w:t>заказчиков</w:t>
      </w:r>
      <w:r w:rsidRPr="008C53DC">
        <w:t>, социально не значима, неконкурентоспособна и доходы от ее оказания не могут восстановить произведенные затраты, то введение такой услуги учреждением нецелесообразно.</w:t>
      </w:r>
    </w:p>
    <w:p w:rsidR="004F1322" w:rsidRPr="008C53DC" w:rsidRDefault="004F1322" w:rsidP="004F1322">
      <w:pPr>
        <w:shd w:val="clear" w:color="auto" w:fill="FFFFFF"/>
        <w:spacing w:after="0" w:line="240" w:lineRule="auto"/>
        <w:ind w:firstLine="567"/>
        <w:jc w:val="both"/>
      </w:pPr>
      <w:r>
        <w:t>3.6</w:t>
      </w:r>
      <w:r w:rsidRPr="008C53DC">
        <w:t xml:space="preserve">. </w:t>
      </w:r>
      <w:r w:rsidRPr="008C53DC">
        <w:tab/>
        <w:t>Оплата за платные услуги и иную приносящую доход деятельность производится как наличными деньгами, так и в безналичном порядке (в том числе через банковский терминал).</w:t>
      </w:r>
    </w:p>
    <w:p w:rsidR="004F1322" w:rsidRPr="008C53DC" w:rsidRDefault="004F1322" w:rsidP="004F1322">
      <w:pPr>
        <w:numPr>
          <w:ilvl w:val="1"/>
          <w:numId w:val="14"/>
        </w:numPr>
        <w:tabs>
          <w:tab w:val="left" w:pos="284"/>
          <w:tab w:val="left" w:pos="851"/>
        </w:tabs>
        <w:spacing w:after="0" w:line="240" w:lineRule="auto"/>
        <w:ind w:left="0" w:firstLine="567"/>
        <w:jc w:val="both"/>
      </w:pPr>
      <w:r w:rsidRPr="008C53DC">
        <w:t>Моментом оплаты платных услуг считается дата фактической оплаты услуги.</w:t>
      </w:r>
    </w:p>
    <w:p w:rsidR="004F1322" w:rsidRPr="008C53DC" w:rsidRDefault="004F1322" w:rsidP="004F1322">
      <w:pPr>
        <w:numPr>
          <w:ilvl w:val="1"/>
          <w:numId w:val="14"/>
        </w:numPr>
        <w:tabs>
          <w:tab w:val="left" w:pos="284"/>
          <w:tab w:val="left" w:pos="851"/>
        </w:tabs>
        <w:spacing w:after="0" w:line="240" w:lineRule="auto"/>
        <w:ind w:left="0" w:firstLine="567"/>
        <w:jc w:val="both"/>
      </w:pPr>
      <w:r w:rsidRPr="008C53DC">
        <w:t>В случае несвоевременной оплаты за предоставление платных услуг учреждения имеют право прекратить предоставление услуг до полного погашения задолженности.</w:t>
      </w:r>
    </w:p>
    <w:p w:rsidR="004F1322" w:rsidRDefault="004F1322" w:rsidP="004F1322">
      <w:pPr>
        <w:numPr>
          <w:ilvl w:val="1"/>
          <w:numId w:val="14"/>
        </w:numPr>
        <w:tabs>
          <w:tab w:val="left" w:pos="284"/>
          <w:tab w:val="left" w:pos="851"/>
        </w:tabs>
        <w:spacing w:after="0" w:line="240" w:lineRule="auto"/>
        <w:ind w:left="0" w:firstLine="567"/>
        <w:jc w:val="both"/>
      </w:pPr>
      <w:r w:rsidRPr="008C53DC">
        <w:t>Учреждения имеют право на основании приказа руководителя у</w:t>
      </w:r>
      <w:r>
        <w:t>станавливать социальные льготы в соответствии с законодательством Российской Федерации.</w:t>
      </w:r>
    </w:p>
    <w:p w:rsidR="004F1322" w:rsidRPr="004F1322" w:rsidRDefault="004F1322" w:rsidP="004F1322">
      <w:pPr>
        <w:tabs>
          <w:tab w:val="left" w:pos="284"/>
          <w:tab w:val="left" w:pos="851"/>
        </w:tabs>
        <w:spacing w:after="0" w:line="240" w:lineRule="auto"/>
        <w:ind w:left="567"/>
        <w:jc w:val="both"/>
        <w:rPr>
          <w:sz w:val="32"/>
          <w:szCs w:val="32"/>
        </w:rPr>
      </w:pPr>
    </w:p>
    <w:p w:rsidR="004F1322" w:rsidRPr="004F1322" w:rsidRDefault="004F1322" w:rsidP="004F1322">
      <w:pPr>
        <w:pStyle w:val="af"/>
        <w:numPr>
          <w:ilvl w:val="0"/>
          <w:numId w:val="14"/>
        </w:numPr>
        <w:shd w:val="clear" w:color="auto" w:fill="FFFFFF"/>
        <w:spacing w:after="0" w:line="240" w:lineRule="auto"/>
        <w:jc w:val="center"/>
        <w:rPr>
          <w:b/>
        </w:rPr>
      </w:pPr>
      <w:r w:rsidRPr="004F1322">
        <w:rPr>
          <w:b/>
        </w:rPr>
        <w:t>УЧЕТ, КОНТРОЛЬ И ОТВЕТСТВЕННОСТЬ</w:t>
      </w:r>
    </w:p>
    <w:p w:rsidR="004F1322" w:rsidRPr="004F1322" w:rsidRDefault="004F1322" w:rsidP="004F1322">
      <w:pPr>
        <w:pStyle w:val="af"/>
        <w:shd w:val="clear" w:color="auto" w:fill="FFFFFF"/>
        <w:spacing w:after="0" w:line="240" w:lineRule="auto"/>
        <w:ind w:left="360"/>
        <w:rPr>
          <w:b/>
          <w:sz w:val="32"/>
          <w:szCs w:val="32"/>
        </w:rPr>
      </w:pPr>
    </w:p>
    <w:p w:rsidR="004F1322" w:rsidRPr="008C53DC" w:rsidRDefault="004F1322" w:rsidP="004F1322">
      <w:pPr>
        <w:autoSpaceDE w:val="0"/>
        <w:autoSpaceDN w:val="0"/>
        <w:adjustRightInd w:val="0"/>
        <w:spacing w:after="0" w:line="240" w:lineRule="auto"/>
        <w:ind w:firstLine="567"/>
        <w:jc w:val="both"/>
      </w:pPr>
      <w:r>
        <w:t>4.1.</w:t>
      </w:r>
      <w:r>
        <w:tab/>
      </w:r>
      <w:r w:rsidRPr="008C53DC">
        <w:t>Учет доходов от оказания платных услуг осуществляется в порядке, определенном </w:t>
      </w:r>
      <w:r>
        <w:t>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w:t>
      </w:r>
      <w:r w:rsidRPr="008C53DC">
        <w:t>, утвержденной приказом Министерства финансов Российской Федерации от 01.12.2010</w:t>
      </w:r>
      <w:r w:rsidRPr="008C53DC">
        <w:br/>
        <w:t>№ 157н.</w:t>
      </w:r>
    </w:p>
    <w:p w:rsidR="004F1322" w:rsidRPr="008C53DC" w:rsidRDefault="004F1322" w:rsidP="004F1322">
      <w:pPr>
        <w:shd w:val="clear" w:color="auto" w:fill="FFFFFF"/>
        <w:spacing w:after="0" w:line="240" w:lineRule="auto"/>
        <w:ind w:firstLine="567"/>
        <w:jc w:val="both"/>
      </w:pPr>
      <w:r>
        <w:t>4.2.</w:t>
      </w:r>
      <w:r>
        <w:tab/>
      </w:r>
      <w:r w:rsidRPr="008C53DC">
        <w:t>Учреждения организуют раздельный бухгалтерский учет бюджетных средств и средств, полученных от оказания платных услуг.</w:t>
      </w:r>
    </w:p>
    <w:p w:rsidR="004F1322" w:rsidRPr="008C53DC" w:rsidRDefault="004F1322" w:rsidP="004F1322">
      <w:pPr>
        <w:shd w:val="clear" w:color="auto" w:fill="FFFFFF"/>
        <w:spacing w:after="0" w:line="240" w:lineRule="auto"/>
        <w:ind w:firstLine="567"/>
        <w:jc w:val="both"/>
      </w:pPr>
      <w:r>
        <w:t>4.3.</w:t>
      </w:r>
      <w:r>
        <w:tab/>
      </w:r>
      <w:r w:rsidRPr="008C53DC">
        <w:t>Расходование средств от оказания платных услуг учреждения производят в соответствии с планом финансово-хозяйственной деятельности.</w:t>
      </w:r>
    </w:p>
    <w:p w:rsidR="004F1322" w:rsidRPr="008C53DC" w:rsidRDefault="004F1322" w:rsidP="004F1322">
      <w:pPr>
        <w:shd w:val="clear" w:color="auto" w:fill="FFFFFF"/>
        <w:spacing w:after="0" w:line="240" w:lineRule="auto"/>
        <w:ind w:firstLine="567"/>
        <w:jc w:val="both"/>
      </w:pPr>
      <w:r>
        <w:t>4.4.</w:t>
      </w:r>
      <w:r>
        <w:tab/>
      </w:r>
      <w:r w:rsidRPr="008C53DC">
        <w:t>Сведения о поступлении и использовании средств, полученных от оказания платных услуг, включаются в ежемесячную, ежеквартальную и годовую отчетность учреждения в соответствии с законодательством Российской Федерации.</w:t>
      </w:r>
    </w:p>
    <w:p w:rsidR="004F1322" w:rsidRPr="008C53DC" w:rsidRDefault="004F1322" w:rsidP="004F1322">
      <w:pPr>
        <w:shd w:val="clear" w:color="auto" w:fill="FFFFFF"/>
        <w:spacing w:after="0" w:line="240" w:lineRule="auto"/>
        <w:ind w:firstLine="567"/>
        <w:jc w:val="both"/>
      </w:pPr>
      <w:r>
        <w:t>4.5.</w:t>
      </w:r>
      <w:r>
        <w:tab/>
      </w:r>
      <w:r w:rsidRPr="008C53DC">
        <w:t>Денежные средства, полученные от оказания платных услуг, учитываются на лицевом счете учреждения, открытом в финансовом управлении администрации Сергиево-Посадского муниципального района.</w:t>
      </w:r>
    </w:p>
    <w:p w:rsidR="004F1322" w:rsidRPr="008C53DC" w:rsidRDefault="004F1322" w:rsidP="004F1322">
      <w:pPr>
        <w:numPr>
          <w:ilvl w:val="1"/>
          <w:numId w:val="15"/>
        </w:numPr>
        <w:tabs>
          <w:tab w:val="left" w:pos="284"/>
          <w:tab w:val="left" w:pos="851"/>
        </w:tabs>
        <w:spacing w:after="0" w:line="240" w:lineRule="auto"/>
        <w:ind w:left="0" w:firstLine="567"/>
        <w:jc w:val="both"/>
      </w:pPr>
      <w:r w:rsidRPr="008C53DC">
        <w:t xml:space="preserve">Учреждения несут ответственность перед </w:t>
      </w:r>
      <w:r>
        <w:t>заказчиками</w:t>
      </w:r>
      <w:r w:rsidRPr="008C53DC">
        <w:t xml:space="preserve"> за ненадлежащее качество оказываемых платных услуг.</w:t>
      </w:r>
    </w:p>
    <w:p w:rsidR="004F1322" w:rsidRPr="008C53DC" w:rsidRDefault="004F1322" w:rsidP="004F1322">
      <w:pPr>
        <w:numPr>
          <w:ilvl w:val="1"/>
          <w:numId w:val="15"/>
        </w:numPr>
        <w:tabs>
          <w:tab w:val="left" w:pos="284"/>
          <w:tab w:val="left" w:pos="851"/>
        </w:tabs>
        <w:spacing w:after="0" w:line="240" w:lineRule="auto"/>
        <w:ind w:left="0" w:firstLine="567"/>
        <w:jc w:val="both"/>
      </w:pPr>
      <w:r w:rsidRPr="008C53DC">
        <w:t>Контроль за деятельностью учреждений по оказанию платных услуг осуществляет администрация Сергиево-Посадского муниципального района.</w:t>
      </w:r>
    </w:p>
    <w:p w:rsidR="004F1322" w:rsidRDefault="004F1322" w:rsidP="004F1322">
      <w:pPr>
        <w:numPr>
          <w:ilvl w:val="1"/>
          <w:numId w:val="15"/>
        </w:numPr>
        <w:tabs>
          <w:tab w:val="left" w:pos="284"/>
          <w:tab w:val="left" w:pos="851"/>
        </w:tabs>
        <w:spacing w:after="0" w:line="240" w:lineRule="auto"/>
        <w:ind w:left="0" w:firstLine="567"/>
        <w:jc w:val="both"/>
      </w:pPr>
      <w:r w:rsidRPr="008C53DC">
        <w:t>Ответственность за организацию деятельности по оказанию платных услуг и учет доходов от платных услуг несут руководитель и главный бухгалтер учреждения в соответствии с законодательством Российской Федерации.</w:t>
      </w:r>
    </w:p>
    <w:p w:rsidR="003A5BF0" w:rsidRDefault="003A5BF0" w:rsidP="003A5BF0">
      <w:pPr>
        <w:tabs>
          <w:tab w:val="left" w:pos="284"/>
          <w:tab w:val="left" w:pos="851"/>
        </w:tabs>
        <w:spacing w:after="0" w:line="240" w:lineRule="auto"/>
        <w:jc w:val="both"/>
      </w:pPr>
    </w:p>
    <w:p w:rsidR="004F1322" w:rsidRPr="004F1322" w:rsidRDefault="004F1322" w:rsidP="004F1322">
      <w:pPr>
        <w:tabs>
          <w:tab w:val="left" w:pos="284"/>
          <w:tab w:val="left" w:pos="851"/>
        </w:tabs>
        <w:spacing w:after="0" w:line="240" w:lineRule="auto"/>
        <w:ind w:left="567"/>
        <w:jc w:val="both"/>
        <w:rPr>
          <w:sz w:val="32"/>
          <w:szCs w:val="32"/>
        </w:rPr>
      </w:pPr>
    </w:p>
    <w:p w:rsidR="004F1322" w:rsidRPr="004F1322" w:rsidRDefault="004F1322" w:rsidP="004F1322">
      <w:pPr>
        <w:pStyle w:val="af"/>
        <w:numPr>
          <w:ilvl w:val="0"/>
          <w:numId w:val="15"/>
        </w:numPr>
        <w:shd w:val="clear" w:color="auto" w:fill="FFFFFF"/>
        <w:spacing w:after="0" w:line="240" w:lineRule="auto"/>
        <w:jc w:val="center"/>
        <w:rPr>
          <w:b/>
        </w:rPr>
      </w:pPr>
      <w:r w:rsidRPr="004F1322">
        <w:rPr>
          <w:b/>
        </w:rPr>
        <w:t>ПОРЯДОК ФОРМИРОВАНИЯ И ИСПОЛЬЗОВАНИЯ ДОХОДОВ ОТ ОКАЗАНИЯ ПЛАТНЫХ УСЛУГ</w:t>
      </w:r>
    </w:p>
    <w:p w:rsidR="004F1322" w:rsidRPr="004F1322" w:rsidRDefault="004F1322" w:rsidP="004F1322">
      <w:pPr>
        <w:pStyle w:val="af"/>
        <w:shd w:val="clear" w:color="auto" w:fill="FFFFFF"/>
        <w:spacing w:after="0" w:line="240" w:lineRule="auto"/>
        <w:ind w:left="360"/>
        <w:rPr>
          <w:b/>
          <w:sz w:val="32"/>
          <w:szCs w:val="32"/>
        </w:rPr>
      </w:pPr>
    </w:p>
    <w:p w:rsidR="004F1322" w:rsidRPr="008C53DC" w:rsidRDefault="004F1322" w:rsidP="004F1322">
      <w:pPr>
        <w:shd w:val="clear" w:color="auto" w:fill="FFFFFF"/>
        <w:spacing w:after="0" w:line="240" w:lineRule="auto"/>
        <w:ind w:firstLine="567"/>
        <w:jc w:val="both"/>
      </w:pPr>
      <w:r>
        <w:t>5.1.</w:t>
      </w:r>
      <w:r>
        <w:tab/>
      </w:r>
      <w:r w:rsidRPr="008C53DC">
        <w:t>Планирование дохода от оказания платных услуг осуществляется по каждому конкретному виду платной услуги на основе количественных показателей деятельности учреждений и цен (тарифов) на соответствующий вид услуги, утверждаемых в порядке</w:t>
      </w:r>
      <w:r>
        <w:t>, установленном законодательством Российской Федерации.</w:t>
      </w:r>
    </w:p>
    <w:p w:rsidR="004F1322" w:rsidRPr="00633DB8" w:rsidRDefault="004F1322" w:rsidP="004F1322">
      <w:pPr>
        <w:shd w:val="clear" w:color="auto" w:fill="FFFFFF"/>
        <w:spacing w:after="0" w:line="240" w:lineRule="auto"/>
        <w:ind w:firstLine="567"/>
        <w:jc w:val="both"/>
      </w:pPr>
      <w:r>
        <w:t>5.2.</w:t>
      </w:r>
      <w:r>
        <w:tab/>
      </w:r>
      <w:r w:rsidRPr="008C53DC">
        <w:t>Формирование доходов от платных услуг осуществляется путем составления плана финансово-хозяйственной деятельности в соответствии с порядком составления и утверждения плана финанс</w:t>
      </w:r>
      <w:r>
        <w:t xml:space="preserve">ово-хозяйственной деятельности, </w:t>
      </w:r>
      <w:r w:rsidRPr="008C53DC">
        <w:t xml:space="preserve">утвержденным </w:t>
      </w:r>
      <w:r w:rsidRPr="00633DB8">
        <w:t xml:space="preserve">постановлением Главы Сергиево-Посадского муниципального района от 29.12.2017 </w:t>
      </w:r>
      <w:r w:rsidR="007C1525" w:rsidRPr="00633DB8">
        <w:t xml:space="preserve">      </w:t>
      </w:r>
      <w:r w:rsidRPr="00633DB8">
        <w:t xml:space="preserve">        № 2366-ПГ.</w:t>
      </w:r>
    </w:p>
    <w:p w:rsidR="004F1322" w:rsidRPr="00633DB8" w:rsidRDefault="004F1322" w:rsidP="004F1322">
      <w:pPr>
        <w:tabs>
          <w:tab w:val="left" w:pos="284"/>
          <w:tab w:val="left" w:pos="851"/>
        </w:tabs>
        <w:spacing w:after="0" w:line="240" w:lineRule="auto"/>
        <w:ind w:firstLine="567"/>
        <w:jc w:val="both"/>
      </w:pPr>
      <w:r w:rsidRPr="00633DB8">
        <w:t>5.3.</w:t>
      </w:r>
      <w:r w:rsidRPr="00633DB8">
        <w:tab/>
        <w:t>Доходы, полученные от оказания платных услуг, после уплаты налогов, сборов, предусмотренных законодательством о налогах и сборах, распределяются следующим образом:</w:t>
      </w:r>
    </w:p>
    <w:p w:rsidR="004F1322" w:rsidRPr="00633DB8" w:rsidRDefault="004F1322" w:rsidP="004F1322">
      <w:pPr>
        <w:shd w:val="clear" w:color="auto" w:fill="FFFFFF"/>
        <w:spacing w:after="0" w:line="240" w:lineRule="auto"/>
        <w:ind w:firstLine="567"/>
        <w:jc w:val="both"/>
      </w:pPr>
      <w:r w:rsidRPr="00633DB8">
        <w:t xml:space="preserve">-  </w:t>
      </w:r>
      <w:r w:rsidRPr="00135AF5">
        <w:t xml:space="preserve">до </w:t>
      </w:r>
      <w:r w:rsidR="007C1525" w:rsidRPr="00135AF5">
        <w:t>65%</w:t>
      </w:r>
      <w:r w:rsidRPr="00633DB8">
        <w:rPr>
          <w:b/>
        </w:rPr>
        <w:t xml:space="preserve"> -</w:t>
      </w:r>
      <w:r w:rsidRPr="00633DB8">
        <w:t xml:space="preserve"> оплата труда, в том числе выплаты стимулирующего характера, включая начисления на оплату труда;</w:t>
      </w:r>
    </w:p>
    <w:p w:rsidR="007C1525" w:rsidRPr="00633DB8" w:rsidRDefault="007C1525" w:rsidP="004F1322">
      <w:pPr>
        <w:shd w:val="clear" w:color="auto" w:fill="FFFFFF"/>
        <w:spacing w:after="0" w:line="240" w:lineRule="auto"/>
        <w:ind w:firstLine="567"/>
        <w:jc w:val="both"/>
      </w:pPr>
      <w:r w:rsidRPr="00633DB8">
        <w:t xml:space="preserve">- </w:t>
      </w:r>
      <w:r w:rsidRPr="00135AF5">
        <w:t>от 15%</w:t>
      </w:r>
      <w:r w:rsidR="00135AF5">
        <w:t xml:space="preserve"> -</w:t>
      </w:r>
      <w:r w:rsidRPr="00633DB8">
        <w:t xml:space="preserve"> на оплату коммунальных услуг;</w:t>
      </w:r>
    </w:p>
    <w:p w:rsidR="004F1322" w:rsidRDefault="004F1322" w:rsidP="004F1322">
      <w:pPr>
        <w:tabs>
          <w:tab w:val="left" w:pos="851"/>
        </w:tabs>
        <w:spacing w:after="0" w:line="240" w:lineRule="auto"/>
        <w:ind w:firstLine="567"/>
        <w:jc w:val="both"/>
      </w:pPr>
      <w:r w:rsidRPr="00633DB8">
        <w:t xml:space="preserve">- </w:t>
      </w:r>
      <w:r w:rsidRPr="00135AF5">
        <w:t>от 20%</w:t>
      </w:r>
      <w:r w:rsidRPr="00633DB8">
        <w:t xml:space="preserve"> </w:t>
      </w:r>
      <w:r w:rsidRPr="00633DB8">
        <w:rPr>
          <w:b/>
        </w:rPr>
        <w:t>-</w:t>
      </w:r>
      <w:r w:rsidRPr="00633DB8">
        <w:t xml:space="preserve"> на укрепление материально-технической базы, развитие и текущее содержание учреждения, в том числе на развитие платных услуг.</w:t>
      </w:r>
    </w:p>
    <w:p w:rsidR="004F1322" w:rsidRPr="004F1322" w:rsidRDefault="004F1322" w:rsidP="004F1322">
      <w:pPr>
        <w:tabs>
          <w:tab w:val="left" w:pos="851"/>
        </w:tabs>
        <w:spacing w:after="0" w:line="240" w:lineRule="auto"/>
        <w:ind w:firstLine="567"/>
        <w:jc w:val="both"/>
        <w:rPr>
          <w:sz w:val="32"/>
          <w:szCs w:val="32"/>
        </w:rPr>
      </w:pPr>
    </w:p>
    <w:p w:rsidR="004F1322" w:rsidRPr="00CA1B3B" w:rsidRDefault="004F1322" w:rsidP="00B6771C">
      <w:pPr>
        <w:numPr>
          <w:ilvl w:val="0"/>
          <w:numId w:val="13"/>
        </w:numPr>
        <w:tabs>
          <w:tab w:val="left" w:pos="284"/>
          <w:tab w:val="left" w:pos="851"/>
        </w:tabs>
        <w:spacing w:after="0" w:line="240" w:lineRule="auto"/>
        <w:ind w:left="0" w:hanging="357"/>
        <w:jc w:val="center"/>
        <w:rPr>
          <w:b/>
          <w:sz w:val="32"/>
          <w:szCs w:val="32"/>
        </w:rPr>
      </w:pPr>
      <w:r w:rsidRPr="00CA1B3B">
        <w:rPr>
          <w:b/>
        </w:rPr>
        <w:t xml:space="preserve">ДОПОЛНИТЕЛЬНЫЕ ПРАВИЛА ПРЕДОСТАВЛЕНИЯ ПЛАТНЫХ УСЛУГ МУНИЦИПАЛЬНЫМИ </w:t>
      </w:r>
      <w:r w:rsidR="00CA1B3B" w:rsidRPr="00CA1B3B">
        <w:rPr>
          <w:b/>
        </w:rPr>
        <w:t xml:space="preserve">ОБРАЗОВАТЕЛЬНЫМИ </w:t>
      </w:r>
      <w:r w:rsidRPr="00CA1B3B">
        <w:rPr>
          <w:b/>
        </w:rPr>
        <w:t xml:space="preserve">УЧРЕЖДЕНИЯМИ </w:t>
      </w:r>
    </w:p>
    <w:p w:rsidR="00CA1B3B" w:rsidRPr="00CA1B3B" w:rsidRDefault="00CA1B3B" w:rsidP="00CA1B3B">
      <w:pPr>
        <w:tabs>
          <w:tab w:val="left" w:pos="284"/>
          <w:tab w:val="left" w:pos="851"/>
        </w:tabs>
        <w:spacing w:after="0" w:line="240" w:lineRule="auto"/>
        <w:rPr>
          <w:b/>
          <w:sz w:val="32"/>
          <w:szCs w:val="32"/>
        </w:rPr>
      </w:pPr>
    </w:p>
    <w:p w:rsidR="004F1322" w:rsidRPr="008C53DC" w:rsidRDefault="004F1322" w:rsidP="004F1322">
      <w:pPr>
        <w:numPr>
          <w:ilvl w:val="1"/>
          <w:numId w:val="13"/>
        </w:numPr>
        <w:tabs>
          <w:tab w:val="left" w:pos="284"/>
          <w:tab w:val="left" w:pos="851"/>
        </w:tabs>
        <w:spacing w:after="0" w:line="240" w:lineRule="auto"/>
        <w:ind w:left="0" w:firstLine="567"/>
        <w:jc w:val="both"/>
      </w:pPr>
      <w:r w:rsidRPr="008C53DC">
        <w:t>Платные услуги оказываются только по желанию обучающихся или по желанию их родителей (законных представителей). Учащиеся или их родители (законные представители) вправе отказаться от предложенных платных услуг. Отказ учащихся или их родителей (законных представителей) от предлагаемых платных услуг не может быть причиной уменьшения учащемуся объема предоставляемых услуг учреждениями на бюджетном отделении.</w:t>
      </w:r>
    </w:p>
    <w:p w:rsidR="004F1322" w:rsidRPr="000F6E7B" w:rsidRDefault="004F1322" w:rsidP="004F1322">
      <w:pPr>
        <w:numPr>
          <w:ilvl w:val="1"/>
          <w:numId w:val="13"/>
        </w:numPr>
        <w:tabs>
          <w:tab w:val="left" w:pos="284"/>
          <w:tab w:val="left" w:pos="851"/>
        </w:tabs>
        <w:spacing w:after="0" w:line="240" w:lineRule="auto"/>
        <w:ind w:left="0" w:firstLine="567"/>
        <w:jc w:val="both"/>
      </w:pPr>
      <w:r w:rsidRPr="000F6E7B">
        <w:t>Предоставление платных услуг осуществляется учреждениями при наличии у них лицензии на избранный вид деятельности.</w:t>
      </w:r>
    </w:p>
    <w:p w:rsidR="004F1322" w:rsidRPr="008C53DC" w:rsidRDefault="004F1322" w:rsidP="004F1322">
      <w:pPr>
        <w:numPr>
          <w:ilvl w:val="1"/>
          <w:numId w:val="13"/>
        </w:numPr>
        <w:tabs>
          <w:tab w:val="left" w:pos="284"/>
          <w:tab w:val="left" w:pos="851"/>
        </w:tabs>
        <w:spacing w:after="0" w:line="240" w:lineRule="auto"/>
        <w:ind w:left="0" w:firstLine="567"/>
        <w:jc w:val="both"/>
      </w:pPr>
      <w:r w:rsidRPr="008C53DC">
        <w:t>Требования к оказанию платных услуг, в том числе к содержанию образовательных программ, специальных курсов, определяются по соглашению сторон и могут быть выше, чем это предусмотрено государственными стандартами.</w:t>
      </w:r>
    </w:p>
    <w:p w:rsidR="004F1322" w:rsidRPr="008C53DC" w:rsidRDefault="004F1322" w:rsidP="004F1322">
      <w:pPr>
        <w:numPr>
          <w:ilvl w:val="1"/>
          <w:numId w:val="13"/>
        </w:numPr>
        <w:tabs>
          <w:tab w:val="left" w:pos="284"/>
          <w:tab w:val="left" w:pos="851"/>
        </w:tabs>
        <w:spacing w:after="0" w:line="240" w:lineRule="auto"/>
        <w:ind w:left="0" w:firstLine="567"/>
        <w:jc w:val="both"/>
      </w:pPr>
      <w:r w:rsidRPr="008C53DC">
        <w:t>Количество часов, предлагаемых при оказании платной услуги, должно соответствовать возрастным и индивидуальным особенностям учащегося.</w:t>
      </w:r>
    </w:p>
    <w:p w:rsidR="004F1322" w:rsidRPr="008C53DC" w:rsidRDefault="004F1322" w:rsidP="004F1322">
      <w:pPr>
        <w:numPr>
          <w:ilvl w:val="1"/>
          <w:numId w:val="13"/>
        </w:numPr>
        <w:tabs>
          <w:tab w:val="left" w:pos="284"/>
          <w:tab w:val="left" w:pos="851"/>
        </w:tabs>
        <w:spacing w:after="0" w:line="240" w:lineRule="auto"/>
        <w:ind w:left="0" w:firstLine="567"/>
        <w:jc w:val="both"/>
      </w:pPr>
      <w:r w:rsidRPr="008C53DC">
        <w:t>Режим занятий (работы) по перечню платных услуг устанавливается учреждением. Учреждение обязано соблюдать утвержденный им учебный план, годовой календарный учебный график и расписание занятий.</w:t>
      </w:r>
    </w:p>
    <w:p w:rsidR="004F1322" w:rsidRPr="008C53DC" w:rsidRDefault="004F1322" w:rsidP="004F1322">
      <w:pPr>
        <w:numPr>
          <w:ilvl w:val="1"/>
          <w:numId w:val="13"/>
        </w:numPr>
        <w:tabs>
          <w:tab w:val="left" w:pos="284"/>
          <w:tab w:val="left" w:pos="851"/>
        </w:tabs>
        <w:spacing w:after="0" w:line="240" w:lineRule="auto"/>
        <w:ind w:left="0" w:firstLine="567"/>
        <w:jc w:val="both"/>
      </w:pPr>
      <w:r w:rsidRPr="008C53DC">
        <w:t xml:space="preserve">Платные услуги, оказываемые учреждениями, оформляются договором с обучающимися или их родителями (законными представителями). Учреждение обязано заключить договор при наличии возможности оказать запрашиваемую услугу и не вправе оказывать предпочтение одному </w:t>
      </w:r>
      <w:r>
        <w:t>заказчику</w:t>
      </w:r>
      <w:r w:rsidRPr="008C53DC">
        <w:t xml:space="preserve"> перед другим в отношении заключения договора, кроме случаев, предусмотренных законом и иными нормативными правовыми актами.</w:t>
      </w:r>
    </w:p>
    <w:p w:rsidR="004F1322" w:rsidRPr="008C53DC" w:rsidRDefault="004F1322" w:rsidP="004F1322">
      <w:pPr>
        <w:numPr>
          <w:ilvl w:val="1"/>
          <w:numId w:val="13"/>
        </w:numPr>
        <w:tabs>
          <w:tab w:val="left" w:pos="284"/>
          <w:tab w:val="left" w:pos="851"/>
        </w:tabs>
        <w:spacing w:after="0" w:line="240" w:lineRule="auto"/>
        <w:ind w:left="0" w:firstLine="567"/>
        <w:jc w:val="both"/>
      </w:pPr>
      <w:r w:rsidRPr="008C53DC">
        <w:t>Учреждения и родители (законные представители), заключившие договоры на оказание платных образовательных услуг, несут ответственность, предусмотренную договорами и законодательством Российской Федерации.</w:t>
      </w:r>
    </w:p>
    <w:p w:rsidR="004F1322" w:rsidRPr="008C53DC" w:rsidRDefault="004F1322" w:rsidP="004F1322">
      <w:pPr>
        <w:numPr>
          <w:ilvl w:val="1"/>
          <w:numId w:val="13"/>
        </w:numPr>
        <w:tabs>
          <w:tab w:val="left" w:pos="284"/>
          <w:tab w:val="left" w:pos="851"/>
        </w:tabs>
        <w:spacing w:after="0" w:line="240" w:lineRule="auto"/>
        <w:ind w:left="0" w:firstLine="567"/>
        <w:jc w:val="both"/>
      </w:pPr>
      <w:r w:rsidRPr="008C53DC">
        <w:t>Порядок заключения договоров, их рекомендуемые формы, ответственность сторон регламентируются Гражданским кодексом и Законом Российской Федерации от 07.02.1992 № 2300-1 «О защите прав потребителей».</w:t>
      </w:r>
    </w:p>
    <w:p w:rsidR="004F1322" w:rsidRPr="008C53DC" w:rsidRDefault="004F1322" w:rsidP="004F1322">
      <w:pPr>
        <w:numPr>
          <w:ilvl w:val="1"/>
          <w:numId w:val="13"/>
        </w:numPr>
        <w:tabs>
          <w:tab w:val="left" w:pos="284"/>
          <w:tab w:val="left" w:pos="851"/>
        </w:tabs>
        <w:spacing w:after="0" w:line="240" w:lineRule="auto"/>
        <w:ind w:left="0" w:firstLine="567"/>
        <w:jc w:val="both"/>
      </w:pPr>
      <w:r w:rsidRPr="008C53DC">
        <w:lastRenderedPageBreak/>
        <w:t xml:space="preserve">Обучающиеся или их родители (законные представители) обязаны оплатить оказываемые платные услуги в порядке и в сроки, указанные в договоре, и в соответствии с законодательством Российской Федерации получить документ, подтверждающий оплату услуг. Моментом оплаты платных услуг считается дата фактической оплаты средств </w:t>
      </w:r>
      <w:r>
        <w:t>заказчиками</w:t>
      </w:r>
      <w:r w:rsidRPr="008C53DC">
        <w:t xml:space="preserve"> платных услуг.</w:t>
      </w:r>
    </w:p>
    <w:p w:rsidR="004F1322" w:rsidRPr="008C53DC" w:rsidRDefault="004F1322" w:rsidP="00922F12">
      <w:pPr>
        <w:numPr>
          <w:ilvl w:val="1"/>
          <w:numId w:val="13"/>
        </w:numPr>
        <w:tabs>
          <w:tab w:val="left" w:pos="284"/>
          <w:tab w:val="left" w:pos="851"/>
        </w:tabs>
        <w:spacing w:after="0" w:line="240" w:lineRule="auto"/>
        <w:ind w:left="0" w:firstLine="567"/>
        <w:jc w:val="right"/>
      </w:pPr>
      <w:r w:rsidRPr="008C53DC">
        <w:t>В случае несвоевременной оплаты за обучение администрация учреждения имеет право на прекращение занятий с учеником до полного погашения задолженности.</w:t>
      </w:r>
    </w:p>
    <w:p w:rsidR="004F1322" w:rsidRPr="008C53DC" w:rsidRDefault="004F1322" w:rsidP="004F1322">
      <w:pPr>
        <w:tabs>
          <w:tab w:val="left" w:pos="284"/>
          <w:tab w:val="left" w:pos="851"/>
        </w:tabs>
        <w:spacing w:after="0" w:line="240" w:lineRule="auto"/>
        <w:ind w:firstLine="567"/>
        <w:jc w:val="both"/>
      </w:pPr>
      <w:r w:rsidRPr="008C53DC">
        <w:t xml:space="preserve">При длительных задержках </w:t>
      </w:r>
      <w:r>
        <w:t xml:space="preserve">заказчиками </w:t>
      </w:r>
      <w:r w:rsidRPr="008C53DC">
        <w:t xml:space="preserve">услуг оплаты стоимости услуг (более 2-х месяцев) договор с ними расторгается, и </w:t>
      </w:r>
      <w:r>
        <w:t>заказчик</w:t>
      </w:r>
      <w:r w:rsidRPr="008C53DC">
        <w:t xml:space="preserve"> платных услуг исключается из числа обучающихся, пользующихся платными услугами, и к занятиям не допускается.</w:t>
      </w:r>
    </w:p>
    <w:p w:rsidR="004F1322" w:rsidRDefault="004F1322" w:rsidP="004F1322">
      <w:pPr>
        <w:tabs>
          <w:tab w:val="left" w:pos="284"/>
          <w:tab w:val="left" w:pos="851"/>
        </w:tabs>
        <w:spacing w:after="0" w:line="240" w:lineRule="auto"/>
        <w:ind w:firstLine="567"/>
        <w:jc w:val="both"/>
      </w:pPr>
      <w:r w:rsidRPr="008C53DC">
        <w:t>В случае болезни преподавателя администрация учреждения должна предоставить замену или занятия должны быть полностью возмещены тем же преподавателем.</w:t>
      </w:r>
    </w:p>
    <w:p w:rsidR="004F1322" w:rsidRDefault="004F1322" w:rsidP="004F1322">
      <w:pPr>
        <w:tabs>
          <w:tab w:val="left" w:pos="284"/>
          <w:tab w:val="left" w:pos="851"/>
        </w:tabs>
        <w:spacing w:after="0" w:line="240" w:lineRule="auto"/>
        <w:ind w:firstLine="567"/>
        <w:jc w:val="both"/>
      </w:pPr>
      <w:r>
        <w:t>В случае отсутствия учащегося по болезни, в связи с невозможностью возврата денежных средств за «не оказанные» услуги, производится «до оказание» услуги или перерасчет занятий в счет следующих занятий.</w:t>
      </w:r>
    </w:p>
    <w:p w:rsidR="004F1322" w:rsidRPr="008C53DC" w:rsidRDefault="004F1322" w:rsidP="004F1322">
      <w:pPr>
        <w:tabs>
          <w:tab w:val="left" w:pos="284"/>
          <w:tab w:val="left" w:pos="851"/>
        </w:tabs>
        <w:spacing w:after="0" w:line="240" w:lineRule="auto"/>
        <w:ind w:firstLine="567"/>
        <w:jc w:val="both"/>
      </w:pPr>
      <w:r w:rsidRPr="0071174C">
        <w:t>В случае пропуска занятий без уважительной причины, «до оказание» услуги или перерасчет занятий в счет следующих занятий не производится.</w:t>
      </w:r>
    </w:p>
    <w:p w:rsidR="004F1322" w:rsidRPr="0071174C" w:rsidRDefault="004F1322" w:rsidP="004F1322">
      <w:pPr>
        <w:tabs>
          <w:tab w:val="left" w:pos="284"/>
          <w:tab w:val="left" w:pos="851"/>
        </w:tabs>
        <w:spacing w:after="0" w:line="240" w:lineRule="auto"/>
        <w:ind w:firstLine="567"/>
        <w:jc w:val="both"/>
      </w:pPr>
      <w:r w:rsidRPr="0071174C">
        <w:t xml:space="preserve">Если учащемуся необходимо пропустить занятия по уважительным причинам </w:t>
      </w:r>
      <w:r>
        <w:t>(семейные обстоятельства и пр.)</w:t>
      </w:r>
      <w:r w:rsidRPr="0071174C">
        <w:t xml:space="preserve">, по его заявлению или заявлению его родителей (законных представителей) администрация учреждения освобождает его от оплаты за обучение, оставив за ним место на время его отсутствия. </w:t>
      </w:r>
    </w:p>
    <w:p w:rsidR="004F1322" w:rsidRPr="008C53DC" w:rsidRDefault="004F1322" w:rsidP="004F1322">
      <w:pPr>
        <w:tabs>
          <w:tab w:val="left" w:pos="284"/>
          <w:tab w:val="left" w:pos="851"/>
        </w:tabs>
        <w:spacing w:after="0" w:line="240" w:lineRule="auto"/>
        <w:ind w:firstLine="567"/>
        <w:jc w:val="both"/>
      </w:pPr>
      <w:r w:rsidRPr="0071174C">
        <w:t xml:space="preserve">6.11. </w:t>
      </w:r>
      <w:r>
        <w:tab/>
      </w:r>
      <w:r w:rsidRPr="0071174C">
        <w:t>При обнаружении недостатков</w:t>
      </w:r>
      <w:r w:rsidRPr="008C53DC">
        <w:t xml:space="preserve"> оказанных платных услуг, в том числе оказания их не в полном объеме, предусмотренном образовательными программами и учебными планами, </w:t>
      </w:r>
      <w:r>
        <w:t xml:space="preserve">и (или) </w:t>
      </w:r>
      <w:r w:rsidRPr="008C53DC">
        <w:t>нарушени</w:t>
      </w:r>
      <w:r>
        <w:t>я</w:t>
      </w:r>
      <w:r w:rsidRPr="008C53DC">
        <w:t xml:space="preserve"> сроков начала и (или) окончания оказания платных услуг</w:t>
      </w:r>
      <w:r>
        <w:t>,</w:t>
      </w:r>
      <w:r w:rsidRPr="008C53DC">
        <w:t xml:space="preserve"> учащийся или его родители (законные представители) вправе по своему выбору потребовать:</w:t>
      </w:r>
    </w:p>
    <w:p w:rsidR="004F1322" w:rsidRPr="008C53DC" w:rsidRDefault="004F1322" w:rsidP="004F1322">
      <w:pPr>
        <w:tabs>
          <w:tab w:val="left" w:pos="284"/>
          <w:tab w:val="left" w:pos="851"/>
        </w:tabs>
        <w:spacing w:after="0" w:line="240" w:lineRule="auto"/>
        <w:ind w:firstLine="567"/>
        <w:jc w:val="both"/>
      </w:pPr>
      <w:r w:rsidRPr="008C53DC">
        <w:t>- безвозмездного оказания услуг;</w:t>
      </w:r>
    </w:p>
    <w:p w:rsidR="004F1322" w:rsidRPr="008C53DC" w:rsidRDefault="004F1322" w:rsidP="004F1322">
      <w:pPr>
        <w:tabs>
          <w:tab w:val="left" w:pos="284"/>
          <w:tab w:val="left" w:pos="851"/>
        </w:tabs>
        <w:spacing w:after="0" w:line="240" w:lineRule="auto"/>
        <w:ind w:firstLine="567"/>
        <w:jc w:val="both"/>
      </w:pPr>
      <w:r w:rsidRPr="008C53DC">
        <w:t>- соответствующего уменьшения стоимости оказанных услуг;</w:t>
      </w:r>
    </w:p>
    <w:p w:rsidR="004F1322" w:rsidRDefault="004F1322" w:rsidP="004F1322">
      <w:pPr>
        <w:tabs>
          <w:tab w:val="left" w:pos="284"/>
          <w:tab w:val="left" w:pos="851"/>
        </w:tabs>
        <w:spacing w:after="0" w:line="240" w:lineRule="auto"/>
        <w:ind w:firstLine="567"/>
        <w:jc w:val="both"/>
      </w:pPr>
      <w:r w:rsidRPr="008C53DC">
        <w:t>- возмещения понесенных им расходов по устранению недостатков оказанных услуг силами у</w:t>
      </w:r>
      <w:r>
        <w:t>чреждения или третьими лицами;</w:t>
      </w:r>
    </w:p>
    <w:p w:rsidR="004F1322" w:rsidRPr="008C53DC" w:rsidRDefault="004F1322" w:rsidP="004F1322">
      <w:pPr>
        <w:tabs>
          <w:tab w:val="left" w:pos="284"/>
          <w:tab w:val="left" w:pos="851"/>
        </w:tabs>
        <w:spacing w:after="0" w:line="240" w:lineRule="auto"/>
        <w:ind w:firstLine="567"/>
        <w:jc w:val="both"/>
      </w:pPr>
      <w:r w:rsidRPr="008C53DC">
        <w:t>- назнач</w:t>
      </w:r>
      <w:r>
        <w:t>ения</w:t>
      </w:r>
      <w:r w:rsidRPr="008C53DC">
        <w:t xml:space="preserve"> учреждению нов</w:t>
      </w:r>
      <w:r>
        <w:t>ого</w:t>
      </w:r>
      <w:r w:rsidRPr="008C53DC">
        <w:t xml:space="preserve"> срок</w:t>
      </w:r>
      <w:r>
        <w:t>а</w:t>
      </w:r>
      <w:r w:rsidRPr="008C53DC">
        <w:t>, в течение которого учреждение должно приступить к оказанию указанных в договоре услуг и (или) закончить оказание услуг;</w:t>
      </w:r>
    </w:p>
    <w:p w:rsidR="004F1322" w:rsidRPr="008C53DC" w:rsidRDefault="004F1322" w:rsidP="004F1322">
      <w:pPr>
        <w:tabs>
          <w:tab w:val="left" w:pos="284"/>
          <w:tab w:val="left" w:pos="851"/>
        </w:tabs>
        <w:spacing w:after="0" w:line="240" w:lineRule="auto"/>
        <w:ind w:firstLine="567"/>
        <w:jc w:val="both"/>
      </w:pPr>
      <w:r>
        <w:t>- расторжения договора.</w:t>
      </w:r>
    </w:p>
    <w:p w:rsidR="004F1322" w:rsidRDefault="004F1322" w:rsidP="004F1322">
      <w:pPr>
        <w:tabs>
          <w:tab w:val="left" w:pos="284"/>
          <w:tab w:val="left" w:pos="851"/>
        </w:tabs>
        <w:spacing w:after="0" w:line="240" w:lineRule="auto"/>
        <w:ind w:firstLine="567"/>
        <w:jc w:val="both"/>
      </w:pPr>
      <w:r>
        <w:t>6.12.</w:t>
      </w:r>
      <w:r>
        <w:tab/>
      </w:r>
      <w:r w:rsidRPr="008C53DC">
        <w:t xml:space="preserve">Возврат денежных средств </w:t>
      </w:r>
      <w:r>
        <w:t>заказчику</w:t>
      </w:r>
      <w:r w:rsidRPr="008C53DC">
        <w:t xml:space="preserve"> возможен в случае невыполнения обязательств договора по вине учреждения и осуществляется в течение месяца от срока невыполнения платной услуги.</w:t>
      </w:r>
    </w:p>
    <w:p w:rsidR="004F1322" w:rsidRPr="004F1322" w:rsidRDefault="004F1322" w:rsidP="004F1322">
      <w:pPr>
        <w:tabs>
          <w:tab w:val="left" w:pos="284"/>
          <w:tab w:val="left" w:pos="851"/>
        </w:tabs>
        <w:spacing w:after="0" w:line="240" w:lineRule="auto"/>
        <w:ind w:firstLine="567"/>
        <w:jc w:val="both"/>
        <w:rPr>
          <w:sz w:val="32"/>
          <w:szCs w:val="32"/>
        </w:rPr>
      </w:pPr>
    </w:p>
    <w:p w:rsidR="004F1322" w:rsidRPr="004F1322" w:rsidRDefault="004F1322" w:rsidP="004F1322">
      <w:pPr>
        <w:pStyle w:val="af"/>
        <w:numPr>
          <w:ilvl w:val="0"/>
          <w:numId w:val="13"/>
        </w:numPr>
        <w:tabs>
          <w:tab w:val="left" w:pos="2580"/>
        </w:tabs>
        <w:spacing w:after="0" w:line="240" w:lineRule="auto"/>
        <w:jc w:val="center"/>
        <w:rPr>
          <w:b/>
        </w:rPr>
      </w:pPr>
      <w:r w:rsidRPr="004F1322">
        <w:rPr>
          <w:b/>
        </w:rPr>
        <w:t>ЗАКЛЮЧИТЕЛЬНЫЕ ПОЛОЖЕНИЯ</w:t>
      </w:r>
    </w:p>
    <w:p w:rsidR="004F1322" w:rsidRPr="004F1322" w:rsidRDefault="004F1322" w:rsidP="004F1322">
      <w:pPr>
        <w:pStyle w:val="af"/>
        <w:tabs>
          <w:tab w:val="left" w:pos="2580"/>
        </w:tabs>
        <w:spacing w:after="0" w:line="240" w:lineRule="auto"/>
        <w:rPr>
          <w:b/>
          <w:sz w:val="32"/>
          <w:szCs w:val="32"/>
        </w:rPr>
      </w:pPr>
    </w:p>
    <w:p w:rsidR="004F1322" w:rsidRPr="008C53DC" w:rsidRDefault="004F1322" w:rsidP="004F1322">
      <w:pPr>
        <w:shd w:val="clear" w:color="auto" w:fill="FFFFFF"/>
        <w:spacing w:after="0" w:line="240" w:lineRule="auto"/>
        <w:ind w:firstLine="708"/>
        <w:jc w:val="both"/>
      </w:pPr>
      <w:r w:rsidRPr="008C53DC">
        <w:t>7</w:t>
      </w:r>
      <w:r>
        <w:t>.1.</w:t>
      </w:r>
      <w:r>
        <w:tab/>
      </w:r>
      <w:r w:rsidRPr="008C53DC">
        <w:t xml:space="preserve">Положение, перечень услуг и тарифы на услуги размещаются для обозрения </w:t>
      </w:r>
      <w:r>
        <w:t>заказчиками</w:t>
      </w:r>
      <w:r w:rsidRPr="008C53DC">
        <w:t xml:space="preserve"> на информационных стендах учреждения.</w:t>
      </w:r>
    </w:p>
    <w:p w:rsidR="004F1322" w:rsidRPr="008C53DC" w:rsidRDefault="004F1322" w:rsidP="004F1322">
      <w:pPr>
        <w:shd w:val="clear" w:color="auto" w:fill="FFFFFF"/>
        <w:spacing w:after="0" w:line="240" w:lineRule="auto"/>
        <w:ind w:firstLine="708"/>
        <w:jc w:val="both"/>
      </w:pPr>
      <w:r w:rsidRPr="008C53DC">
        <w:t>7</w:t>
      </w:r>
      <w:r>
        <w:t>.2.</w:t>
      </w:r>
      <w:r>
        <w:tab/>
      </w:r>
      <w:r w:rsidRPr="008C53DC">
        <w:t xml:space="preserve">Претензии и споры, возникшие между </w:t>
      </w:r>
      <w:r>
        <w:t>заказчиками</w:t>
      </w:r>
      <w:r w:rsidRPr="008C53DC">
        <w:t xml:space="preserve"> и учреждениями, разрешаются по соглашению сторон или в судебном порядке в соответствии с законодательством Российской Федерации.</w:t>
      </w:r>
    </w:p>
    <w:p w:rsidR="004F1322" w:rsidRPr="008C53DC" w:rsidRDefault="004F1322" w:rsidP="004F1322">
      <w:pPr>
        <w:shd w:val="clear" w:color="auto" w:fill="FFFFFF"/>
        <w:spacing w:after="0" w:line="240" w:lineRule="auto"/>
        <w:ind w:firstLine="708"/>
        <w:jc w:val="both"/>
      </w:pPr>
      <w:r w:rsidRPr="008C53DC">
        <w:t>7</w:t>
      </w:r>
      <w:r>
        <w:t>.3.</w:t>
      </w:r>
      <w:r>
        <w:tab/>
      </w:r>
      <w:r w:rsidRPr="008C53DC">
        <w:t>Во всех случаях, не предусмотренных настоящим Положением, следует руководствоваться законодательством Российской Федерации.</w:t>
      </w:r>
    </w:p>
    <w:p w:rsidR="004F1322" w:rsidRPr="008C53DC" w:rsidRDefault="004F1322" w:rsidP="004F1322">
      <w:pPr>
        <w:tabs>
          <w:tab w:val="left" w:pos="284"/>
          <w:tab w:val="left" w:pos="851"/>
        </w:tabs>
        <w:spacing w:after="0" w:line="240" w:lineRule="auto"/>
        <w:jc w:val="both"/>
      </w:pPr>
    </w:p>
    <w:p w:rsidR="004F1322" w:rsidRDefault="004F1322">
      <w:pPr>
        <w:shd w:val="clear" w:color="auto" w:fill="FFFFFF"/>
        <w:spacing w:after="0" w:line="240" w:lineRule="auto"/>
        <w:ind w:firstLine="708"/>
        <w:jc w:val="both"/>
      </w:pPr>
    </w:p>
    <w:p w:rsidR="00803691" w:rsidRDefault="00803691">
      <w:pPr>
        <w:shd w:val="clear" w:color="auto" w:fill="FFFFFF"/>
        <w:spacing w:after="0" w:line="240" w:lineRule="auto"/>
        <w:ind w:firstLine="708"/>
        <w:jc w:val="both"/>
      </w:pPr>
    </w:p>
    <w:p w:rsidR="00803691" w:rsidRDefault="00803691">
      <w:pPr>
        <w:shd w:val="clear" w:color="auto" w:fill="FFFFFF"/>
        <w:spacing w:after="0" w:line="240" w:lineRule="auto"/>
        <w:ind w:firstLine="708"/>
        <w:jc w:val="both"/>
      </w:pPr>
    </w:p>
    <w:p w:rsidR="00803691" w:rsidRDefault="00803691">
      <w:pPr>
        <w:shd w:val="clear" w:color="auto" w:fill="FFFFFF"/>
        <w:spacing w:after="0" w:line="240" w:lineRule="auto"/>
        <w:ind w:firstLine="708"/>
        <w:jc w:val="both"/>
      </w:pPr>
    </w:p>
    <w:p w:rsidR="00803691" w:rsidRDefault="00803691">
      <w:pPr>
        <w:shd w:val="clear" w:color="auto" w:fill="FFFFFF"/>
        <w:spacing w:after="0" w:line="240" w:lineRule="auto"/>
        <w:ind w:firstLine="708"/>
        <w:jc w:val="both"/>
      </w:pPr>
    </w:p>
    <w:p w:rsidR="00803691" w:rsidRDefault="00803691">
      <w:pPr>
        <w:shd w:val="clear" w:color="auto" w:fill="FFFFFF"/>
        <w:spacing w:after="0" w:line="240" w:lineRule="auto"/>
        <w:ind w:firstLine="708"/>
        <w:jc w:val="both"/>
      </w:pPr>
    </w:p>
    <w:p w:rsidR="005121E3" w:rsidRPr="005121E3" w:rsidRDefault="005121E3" w:rsidP="00803691">
      <w:pPr>
        <w:spacing w:after="0"/>
        <w:rPr>
          <w:rFonts w:cs="Times New Roman"/>
          <w:szCs w:val="24"/>
        </w:rPr>
      </w:pP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001F7A23">
        <w:rPr>
          <w:rFonts w:cs="Times New Roman"/>
          <w:szCs w:val="24"/>
        </w:rPr>
        <w:t xml:space="preserve">        </w:t>
      </w:r>
      <w:r w:rsidR="00436D34">
        <w:rPr>
          <w:rFonts w:cs="Times New Roman"/>
          <w:szCs w:val="24"/>
        </w:rPr>
        <w:t xml:space="preserve"> </w:t>
      </w:r>
      <w:r w:rsidR="001F7A23">
        <w:rPr>
          <w:rFonts w:cs="Times New Roman"/>
          <w:szCs w:val="24"/>
        </w:rPr>
        <w:t>П</w:t>
      </w:r>
      <w:r w:rsidRPr="005121E3">
        <w:rPr>
          <w:rFonts w:cs="Times New Roman"/>
          <w:szCs w:val="24"/>
        </w:rPr>
        <w:t xml:space="preserve">риложение </w:t>
      </w:r>
    </w:p>
    <w:p w:rsidR="001F7A23" w:rsidRDefault="005121E3" w:rsidP="00803691">
      <w:pPr>
        <w:spacing w:after="0"/>
        <w:rPr>
          <w:rFonts w:cs="Times New Roman"/>
          <w:szCs w:val="24"/>
        </w:rPr>
      </w:pP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001F7A23">
        <w:rPr>
          <w:rFonts w:cs="Times New Roman"/>
          <w:szCs w:val="24"/>
        </w:rPr>
        <w:t xml:space="preserve">       </w:t>
      </w:r>
      <w:r w:rsidR="00436D34">
        <w:rPr>
          <w:rFonts w:cs="Times New Roman"/>
          <w:szCs w:val="24"/>
        </w:rPr>
        <w:t xml:space="preserve"> </w:t>
      </w:r>
      <w:r w:rsidR="001F7A23">
        <w:rPr>
          <w:rFonts w:cs="Times New Roman"/>
          <w:szCs w:val="24"/>
        </w:rPr>
        <w:t xml:space="preserve"> </w:t>
      </w:r>
      <w:r w:rsidRPr="005121E3">
        <w:rPr>
          <w:rFonts w:cs="Times New Roman"/>
          <w:szCs w:val="24"/>
        </w:rPr>
        <w:t xml:space="preserve">к </w:t>
      </w:r>
      <w:r w:rsidR="001F7A23">
        <w:rPr>
          <w:rFonts w:cs="Times New Roman"/>
          <w:szCs w:val="24"/>
        </w:rPr>
        <w:t>Положению о порядке оказания</w:t>
      </w:r>
    </w:p>
    <w:p w:rsidR="001F7A23" w:rsidRDefault="001F7A23" w:rsidP="00803691">
      <w:pPr>
        <w:spacing w:after="0"/>
        <w:rPr>
          <w:rFonts w:cs="Times New Roman"/>
          <w:szCs w:val="24"/>
        </w:rPr>
      </w:pPr>
      <w:r>
        <w:rPr>
          <w:rFonts w:cs="Times New Roman"/>
          <w:szCs w:val="24"/>
        </w:rPr>
        <w:t xml:space="preserve">                                                                                            платных образовательных услуг                                                                                                             </w:t>
      </w:r>
    </w:p>
    <w:p w:rsidR="001F7A23" w:rsidRDefault="001F7A23" w:rsidP="001F7A23">
      <w:pPr>
        <w:spacing w:after="0"/>
        <w:jc w:val="right"/>
        <w:rPr>
          <w:rFonts w:cs="Times New Roman"/>
          <w:szCs w:val="24"/>
        </w:rPr>
      </w:pPr>
      <w:r>
        <w:rPr>
          <w:rFonts w:cs="Times New Roman"/>
          <w:szCs w:val="24"/>
        </w:rPr>
        <w:t xml:space="preserve">                                                     муниципальными образовательными</w:t>
      </w:r>
    </w:p>
    <w:p w:rsidR="001F7A23" w:rsidRPr="005121E3" w:rsidRDefault="001F7A23" w:rsidP="001F7A23">
      <w:pPr>
        <w:spacing w:after="0"/>
        <w:jc w:val="center"/>
        <w:rPr>
          <w:rFonts w:cs="Times New Roman"/>
          <w:szCs w:val="24"/>
        </w:rPr>
      </w:pPr>
      <w:r>
        <w:rPr>
          <w:rFonts w:cs="Times New Roman"/>
          <w:szCs w:val="24"/>
        </w:rPr>
        <w:t xml:space="preserve">                                                      учреждениями</w:t>
      </w:r>
    </w:p>
    <w:p w:rsidR="005121E3" w:rsidRPr="005121E3" w:rsidRDefault="005121E3" w:rsidP="00803691">
      <w:pPr>
        <w:spacing w:after="0"/>
        <w:rPr>
          <w:rFonts w:cs="Times New Roman"/>
          <w:szCs w:val="24"/>
        </w:rPr>
      </w:pP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p>
    <w:p w:rsidR="005121E3" w:rsidRPr="005121E3" w:rsidRDefault="005121E3" w:rsidP="001F7A23">
      <w:pPr>
        <w:spacing w:after="0"/>
        <w:rPr>
          <w:rFonts w:cs="Times New Roman"/>
          <w:szCs w:val="24"/>
        </w:rPr>
      </w:pP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r w:rsidRPr="005121E3">
        <w:rPr>
          <w:rFonts w:cs="Times New Roman"/>
          <w:szCs w:val="24"/>
        </w:rPr>
        <w:tab/>
      </w:r>
    </w:p>
    <w:p w:rsidR="005121E3" w:rsidRPr="005121E3" w:rsidRDefault="005121E3" w:rsidP="005121E3">
      <w:pPr>
        <w:jc w:val="center"/>
        <w:rPr>
          <w:rFonts w:cs="Times New Roman"/>
          <w:szCs w:val="24"/>
        </w:rPr>
      </w:pPr>
      <w:r w:rsidRPr="005121E3">
        <w:rPr>
          <w:rFonts w:cs="Times New Roman"/>
          <w:szCs w:val="24"/>
        </w:rPr>
        <w:t>Перечень платных образовательных услуг, оказываемых муниципальными образовательными учреждениями Сергиево-Посадского муниципального района</w:t>
      </w:r>
    </w:p>
    <w:p w:rsidR="005121E3" w:rsidRPr="005121E3" w:rsidRDefault="005121E3" w:rsidP="005121E3">
      <w:pPr>
        <w:jc w:val="center"/>
        <w:rPr>
          <w:rFonts w:cs="Times New Roman"/>
          <w:szCs w:val="24"/>
        </w:rPr>
      </w:pPr>
    </w:p>
    <w:tbl>
      <w:tblPr>
        <w:tblW w:w="90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5834"/>
        <w:gridCol w:w="2413"/>
      </w:tblGrid>
      <w:tr w:rsidR="00B71726" w:rsidRPr="005121E3" w:rsidTr="00B71726">
        <w:trPr>
          <w:trHeight w:val="329"/>
        </w:trPr>
        <w:tc>
          <w:tcPr>
            <w:tcW w:w="827" w:type="dxa"/>
          </w:tcPr>
          <w:p w:rsidR="00B71726" w:rsidRPr="005121E3" w:rsidRDefault="00B71726" w:rsidP="0005407E">
            <w:pPr>
              <w:jc w:val="center"/>
              <w:rPr>
                <w:rFonts w:cs="Times New Roman"/>
                <w:szCs w:val="24"/>
              </w:rPr>
            </w:pPr>
            <w:r w:rsidRPr="005121E3">
              <w:rPr>
                <w:rFonts w:cs="Times New Roman"/>
                <w:szCs w:val="24"/>
              </w:rPr>
              <w:t>№ п/п</w:t>
            </w:r>
          </w:p>
        </w:tc>
        <w:tc>
          <w:tcPr>
            <w:tcW w:w="5834" w:type="dxa"/>
          </w:tcPr>
          <w:p w:rsidR="00B71726" w:rsidRPr="005121E3" w:rsidRDefault="00B71726" w:rsidP="0005407E">
            <w:pPr>
              <w:jc w:val="center"/>
              <w:rPr>
                <w:rFonts w:cs="Times New Roman"/>
                <w:szCs w:val="24"/>
              </w:rPr>
            </w:pPr>
            <w:r w:rsidRPr="005121E3">
              <w:rPr>
                <w:rFonts w:cs="Times New Roman"/>
                <w:szCs w:val="24"/>
              </w:rPr>
              <w:t>Наименование платной образовательной услуги</w:t>
            </w:r>
          </w:p>
        </w:tc>
        <w:tc>
          <w:tcPr>
            <w:tcW w:w="2413" w:type="dxa"/>
            <w:shd w:val="clear" w:color="auto" w:fill="auto"/>
          </w:tcPr>
          <w:p w:rsidR="00B71726" w:rsidRPr="005121E3" w:rsidRDefault="00B71726" w:rsidP="00B71726">
            <w:pPr>
              <w:jc w:val="center"/>
              <w:rPr>
                <w:rFonts w:cs="Times New Roman"/>
                <w:szCs w:val="24"/>
              </w:rPr>
            </w:pPr>
            <w:r w:rsidRPr="005121E3">
              <w:rPr>
                <w:rFonts w:cs="Times New Roman"/>
                <w:szCs w:val="24"/>
              </w:rPr>
              <w:t>период</w:t>
            </w:r>
          </w:p>
        </w:tc>
      </w:tr>
      <w:tr w:rsidR="00B71726" w:rsidRPr="005121E3" w:rsidTr="00D63B6B">
        <w:trPr>
          <w:trHeight w:val="1116"/>
        </w:trPr>
        <w:tc>
          <w:tcPr>
            <w:tcW w:w="827" w:type="dxa"/>
          </w:tcPr>
          <w:p w:rsidR="00B71726" w:rsidRPr="005121E3" w:rsidRDefault="00B71726" w:rsidP="0005407E">
            <w:pPr>
              <w:jc w:val="center"/>
              <w:rPr>
                <w:rFonts w:cs="Times New Roman"/>
                <w:szCs w:val="24"/>
              </w:rPr>
            </w:pPr>
            <w:r w:rsidRPr="005121E3">
              <w:rPr>
                <w:rFonts w:cs="Times New Roman"/>
                <w:szCs w:val="24"/>
              </w:rPr>
              <w:t>1.</w:t>
            </w:r>
          </w:p>
        </w:tc>
        <w:tc>
          <w:tcPr>
            <w:tcW w:w="8247" w:type="dxa"/>
            <w:gridSpan w:val="2"/>
          </w:tcPr>
          <w:p w:rsidR="00B71726" w:rsidRPr="005121E3" w:rsidRDefault="00B71726" w:rsidP="0005407E">
            <w:pPr>
              <w:tabs>
                <w:tab w:val="left" w:pos="6552"/>
              </w:tabs>
              <w:rPr>
                <w:rFonts w:cs="Times New Roman"/>
                <w:szCs w:val="24"/>
              </w:rPr>
            </w:pPr>
            <w:r w:rsidRPr="005121E3">
              <w:rPr>
                <w:rFonts w:cs="Times New Roman"/>
                <w:szCs w:val="24"/>
              </w:rPr>
              <w:t>Услуги в системе дошкольного образования.</w:t>
            </w:r>
          </w:p>
          <w:p w:rsidR="00B71726" w:rsidRPr="005121E3" w:rsidRDefault="00B71726" w:rsidP="0005407E">
            <w:pPr>
              <w:rPr>
                <w:rFonts w:cs="Times New Roman"/>
                <w:szCs w:val="24"/>
              </w:rPr>
            </w:pPr>
            <w:r w:rsidRPr="005121E3">
              <w:rPr>
                <w:rFonts w:cs="Times New Roman"/>
                <w:szCs w:val="24"/>
              </w:rPr>
              <w:t>Реализация образовательных программ за пределами образовательных программ, определяющих статус дошкольных образовательных учреждений</w:t>
            </w:r>
          </w:p>
          <w:p w:rsidR="00B71726" w:rsidRPr="005121E3" w:rsidRDefault="00B71726" w:rsidP="008F210D">
            <w:pPr>
              <w:jc w:val="center"/>
              <w:rPr>
                <w:rFonts w:cs="Times New Roman"/>
                <w:szCs w:val="24"/>
              </w:rPr>
            </w:pP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1.1.</w:t>
            </w:r>
          </w:p>
        </w:tc>
        <w:tc>
          <w:tcPr>
            <w:tcW w:w="5834" w:type="dxa"/>
          </w:tcPr>
          <w:p w:rsidR="008F210D" w:rsidRPr="005121E3" w:rsidRDefault="008F210D" w:rsidP="0005407E">
            <w:pPr>
              <w:rPr>
                <w:rFonts w:cs="Times New Roman"/>
                <w:szCs w:val="24"/>
              </w:rPr>
            </w:pPr>
            <w:r w:rsidRPr="005121E3">
              <w:rPr>
                <w:rFonts w:cs="Times New Roman"/>
                <w:szCs w:val="24"/>
              </w:rPr>
              <w:t>Занятия в различных кружках</w:t>
            </w:r>
          </w:p>
        </w:tc>
        <w:tc>
          <w:tcPr>
            <w:tcW w:w="2413" w:type="dxa"/>
          </w:tcPr>
          <w:p w:rsidR="008F210D" w:rsidRPr="005121E3" w:rsidRDefault="008F210D" w:rsidP="008F210D">
            <w:pPr>
              <w:ind w:left="-108" w:firstLine="108"/>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1.2.</w:t>
            </w:r>
          </w:p>
        </w:tc>
        <w:tc>
          <w:tcPr>
            <w:tcW w:w="5834" w:type="dxa"/>
          </w:tcPr>
          <w:p w:rsidR="008F210D" w:rsidRPr="005121E3" w:rsidRDefault="008F210D" w:rsidP="0005407E">
            <w:pPr>
              <w:rPr>
                <w:rFonts w:cs="Times New Roman"/>
                <w:szCs w:val="24"/>
              </w:rPr>
            </w:pPr>
            <w:r w:rsidRPr="005121E3">
              <w:rPr>
                <w:rFonts w:cs="Times New Roman"/>
                <w:szCs w:val="24"/>
              </w:rPr>
              <w:t>Занятия по адаптации детей к условиям школьной жизни (до поступления в школу, если ребёнок не посещал дошкольное образовательное учреждение)</w:t>
            </w:r>
          </w:p>
        </w:tc>
        <w:tc>
          <w:tcPr>
            <w:tcW w:w="2413" w:type="dxa"/>
          </w:tcPr>
          <w:p w:rsidR="008F210D" w:rsidRPr="005121E3" w:rsidRDefault="00B71726" w:rsidP="008F210D">
            <w:pPr>
              <w:jc w:val="center"/>
              <w:rPr>
                <w:rFonts w:cs="Times New Roman"/>
                <w:szCs w:val="24"/>
              </w:rPr>
            </w:pPr>
            <w:r w:rsidRPr="005121E3">
              <w:rPr>
                <w:rFonts w:cs="Times New Roman"/>
                <w:szCs w:val="24"/>
              </w:rPr>
              <w:t>Занятие</w:t>
            </w:r>
          </w:p>
          <w:p w:rsidR="008F210D" w:rsidRPr="005121E3" w:rsidRDefault="008F210D" w:rsidP="008F210D">
            <w:pPr>
              <w:ind w:left="-108" w:firstLine="108"/>
              <w:jc w:val="center"/>
              <w:rPr>
                <w:rFonts w:cs="Times New Roman"/>
                <w:szCs w:val="24"/>
              </w:rPr>
            </w:pP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1.3.</w:t>
            </w:r>
          </w:p>
        </w:tc>
        <w:tc>
          <w:tcPr>
            <w:tcW w:w="5834" w:type="dxa"/>
          </w:tcPr>
          <w:p w:rsidR="008F210D" w:rsidRPr="005121E3" w:rsidRDefault="008F210D" w:rsidP="0005407E">
            <w:pPr>
              <w:rPr>
                <w:rFonts w:cs="Times New Roman"/>
                <w:szCs w:val="24"/>
              </w:rPr>
            </w:pPr>
            <w:r w:rsidRPr="005121E3">
              <w:rPr>
                <w:rFonts w:cs="Times New Roman"/>
                <w:szCs w:val="24"/>
              </w:rPr>
              <w:t>Занятия в различных секциях, группах</w:t>
            </w:r>
          </w:p>
        </w:tc>
        <w:tc>
          <w:tcPr>
            <w:tcW w:w="2413" w:type="dxa"/>
          </w:tcPr>
          <w:p w:rsidR="008F210D" w:rsidRPr="005121E3" w:rsidRDefault="008F210D" w:rsidP="008F210D">
            <w:pPr>
              <w:ind w:left="-108" w:firstLine="108"/>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1F7A23">
            <w:pPr>
              <w:spacing w:after="0"/>
              <w:rPr>
                <w:rFonts w:cs="Times New Roman"/>
                <w:szCs w:val="24"/>
              </w:rPr>
            </w:pPr>
            <w:r w:rsidRPr="005121E3">
              <w:rPr>
                <w:rFonts w:cs="Times New Roman"/>
                <w:szCs w:val="24"/>
              </w:rPr>
              <w:t>1.4.</w:t>
            </w:r>
          </w:p>
        </w:tc>
        <w:tc>
          <w:tcPr>
            <w:tcW w:w="5834" w:type="dxa"/>
          </w:tcPr>
          <w:p w:rsidR="008F210D" w:rsidRPr="005121E3" w:rsidRDefault="008F210D" w:rsidP="001F7A23">
            <w:pPr>
              <w:spacing w:after="0" w:line="240" w:lineRule="auto"/>
              <w:rPr>
                <w:rFonts w:cs="Times New Roman"/>
                <w:szCs w:val="24"/>
              </w:rPr>
            </w:pPr>
            <w:r w:rsidRPr="005121E3">
              <w:rPr>
                <w:rFonts w:cs="Times New Roman"/>
                <w:szCs w:val="24"/>
              </w:rPr>
              <w:t>Посещение групп:</w:t>
            </w:r>
          </w:p>
          <w:p w:rsidR="008F210D" w:rsidRPr="005121E3" w:rsidRDefault="008F210D" w:rsidP="001F7A23">
            <w:pPr>
              <w:spacing w:after="0" w:line="240" w:lineRule="auto"/>
              <w:rPr>
                <w:rFonts w:cs="Times New Roman"/>
                <w:szCs w:val="24"/>
              </w:rPr>
            </w:pPr>
            <w:r w:rsidRPr="005121E3">
              <w:rPr>
                <w:rFonts w:cs="Times New Roman"/>
                <w:szCs w:val="24"/>
              </w:rPr>
              <w:t>- выходного дня;</w:t>
            </w:r>
          </w:p>
          <w:p w:rsidR="008F210D" w:rsidRPr="005121E3" w:rsidRDefault="008F210D" w:rsidP="001F7A23">
            <w:pPr>
              <w:spacing w:after="0" w:line="240" w:lineRule="auto"/>
              <w:rPr>
                <w:rFonts w:cs="Times New Roman"/>
                <w:szCs w:val="24"/>
              </w:rPr>
            </w:pPr>
            <w:r w:rsidRPr="005121E3">
              <w:rPr>
                <w:rFonts w:cs="Times New Roman"/>
                <w:szCs w:val="24"/>
              </w:rPr>
              <w:t>- продлённого дня;</w:t>
            </w:r>
          </w:p>
          <w:p w:rsidR="008F210D" w:rsidRPr="005121E3" w:rsidRDefault="008F210D" w:rsidP="001F7A23">
            <w:pPr>
              <w:spacing w:after="0" w:line="240" w:lineRule="auto"/>
              <w:rPr>
                <w:rFonts w:cs="Times New Roman"/>
                <w:szCs w:val="24"/>
              </w:rPr>
            </w:pPr>
            <w:r w:rsidRPr="005121E3">
              <w:rPr>
                <w:rFonts w:cs="Times New Roman"/>
                <w:szCs w:val="24"/>
              </w:rPr>
              <w:t>- кратковременного пребывания для детей дошкольного возраста</w:t>
            </w:r>
          </w:p>
        </w:tc>
        <w:tc>
          <w:tcPr>
            <w:tcW w:w="2413" w:type="dxa"/>
          </w:tcPr>
          <w:p w:rsidR="00B71726" w:rsidRDefault="00B71726" w:rsidP="001F7A23">
            <w:pPr>
              <w:spacing w:after="0" w:line="240" w:lineRule="auto"/>
              <w:jc w:val="center"/>
              <w:rPr>
                <w:rFonts w:cs="Times New Roman"/>
                <w:szCs w:val="24"/>
              </w:rPr>
            </w:pPr>
          </w:p>
          <w:p w:rsidR="00B71726" w:rsidRPr="005121E3" w:rsidRDefault="00B71726" w:rsidP="001F7A23">
            <w:pPr>
              <w:spacing w:after="0" w:line="240" w:lineRule="auto"/>
              <w:jc w:val="center"/>
              <w:rPr>
                <w:rFonts w:cs="Times New Roman"/>
                <w:szCs w:val="24"/>
              </w:rPr>
            </w:pPr>
            <w:r w:rsidRPr="005121E3">
              <w:rPr>
                <w:rFonts w:cs="Times New Roman"/>
                <w:szCs w:val="24"/>
              </w:rPr>
              <w:t>День</w:t>
            </w:r>
          </w:p>
          <w:p w:rsidR="00B71726" w:rsidRPr="005121E3" w:rsidRDefault="00B71726" w:rsidP="001F7A23">
            <w:pPr>
              <w:spacing w:after="0" w:line="240" w:lineRule="auto"/>
              <w:jc w:val="center"/>
              <w:rPr>
                <w:rFonts w:cs="Times New Roman"/>
                <w:szCs w:val="24"/>
              </w:rPr>
            </w:pPr>
            <w:r w:rsidRPr="005121E3">
              <w:rPr>
                <w:rFonts w:cs="Times New Roman"/>
                <w:szCs w:val="24"/>
              </w:rPr>
              <w:t>День</w:t>
            </w:r>
          </w:p>
          <w:p w:rsidR="008F210D" w:rsidRPr="005121E3" w:rsidRDefault="00B71726" w:rsidP="001F7A23">
            <w:pPr>
              <w:spacing w:after="0" w:line="240" w:lineRule="auto"/>
              <w:ind w:left="-108" w:firstLine="108"/>
              <w:jc w:val="center"/>
              <w:rPr>
                <w:rFonts w:cs="Times New Roman"/>
                <w:szCs w:val="24"/>
              </w:rPr>
            </w:pPr>
            <w:r w:rsidRPr="005121E3">
              <w:rPr>
                <w:rFonts w:cs="Times New Roman"/>
                <w:szCs w:val="24"/>
              </w:rPr>
              <w:t>день</w:t>
            </w:r>
          </w:p>
          <w:p w:rsidR="008F210D" w:rsidRPr="005121E3" w:rsidRDefault="008F210D" w:rsidP="001F7A23">
            <w:pPr>
              <w:spacing w:after="0" w:line="240" w:lineRule="auto"/>
              <w:jc w:val="center"/>
              <w:rPr>
                <w:rFonts w:cs="Times New Roman"/>
                <w:szCs w:val="24"/>
              </w:rPr>
            </w:pP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1.5.</w:t>
            </w:r>
          </w:p>
        </w:tc>
        <w:tc>
          <w:tcPr>
            <w:tcW w:w="5834" w:type="dxa"/>
          </w:tcPr>
          <w:p w:rsidR="008F210D" w:rsidRPr="005121E3" w:rsidRDefault="008F210D" w:rsidP="00436D34">
            <w:pPr>
              <w:spacing w:after="0" w:line="240" w:lineRule="auto"/>
              <w:rPr>
                <w:rFonts w:cs="Times New Roman"/>
                <w:szCs w:val="24"/>
              </w:rPr>
            </w:pPr>
            <w:r w:rsidRPr="005121E3">
              <w:rPr>
                <w:rFonts w:cs="Times New Roman"/>
                <w:szCs w:val="24"/>
              </w:rPr>
              <w:t xml:space="preserve">Услуги логопедической, психологической </w:t>
            </w:r>
          </w:p>
          <w:p w:rsidR="008F210D" w:rsidRPr="005121E3" w:rsidRDefault="00436D34" w:rsidP="00436D34">
            <w:pPr>
              <w:spacing w:after="0" w:line="240" w:lineRule="auto"/>
              <w:rPr>
                <w:rFonts w:cs="Times New Roman"/>
                <w:szCs w:val="24"/>
              </w:rPr>
            </w:pPr>
            <w:r>
              <w:rPr>
                <w:rFonts w:cs="Times New Roman"/>
                <w:szCs w:val="24"/>
              </w:rPr>
              <w:t>и</w:t>
            </w:r>
            <w:r w:rsidR="008F210D" w:rsidRPr="005121E3">
              <w:rPr>
                <w:rFonts w:cs="Times New Roman"/>
                <w:szCs w:val="24"/>
              </w:rPr>
              <w:t xml:space="preserve"> дефектологической помощи, различные виды профилактических и лечебных мероприятий, коррекции физического развития для детей, воспитывающихся в дошкольных образовательных учрежде</w:t>
            </w:r>
            <w:r>
              <w:rPr>
                <w:rFonts w:cs="Times New Roman"/>
                <w:szCs w:val="24"/>
              </w:rPr>
              <w:t>н</w:t>
            </w:r>
            <w:r w:rsidR="008F210D" w:rsidRPr="005121E3">
              <w:rPr>
                <w:rFonts w:cs="Times New Roman"/>
                <w:szCs w:val="24"/>
              </w:rPr>
              <w:t>иях, при условии, что данные услуги оказываются за пределами рабочего времени и вне рамок должностных инструкций специалистов (психологов, логопедов, дефектологов, медицинских и педагогических работников)</w:t>
            </w:r>
          </w:p>
        </w:tc>
        <w:tc>
          <w:tcPr>
            <w:tcW w:w="2413" w:type="dxa"/>
          </w:tcPr>
          <w:p w:rsidR="008F210D" w:rsidRPr="005121E3" w:rsidRDefault="008F210D" w:rsidP="008F210D">
            <w:pPr>
              <w:ind w:left="-108" w:firstLine="108"/>
              <w:jc w:val="center"/>
              <w:rPr>
                <w:rFonts w:cs="Times New Roman"/>
                <w:szCs w:val="24"/>
              </w:rPr>
            </w:pPr>
          </w:p>
          <w:p w:rsidR="008F210D" w:rsidRPr="005121E3" w:rsidRDefault="008F210D" w:rsidP="008F210D">
            <w:pPr>
              <w:ind w:left="-108" w:firstLine="108"/>
              <w:jc w:val="center"/>
              <w:rPr>
                <w:rFonts w:cs="Times New Roman"/>
                <w:szCs w:val="24"/>
              </w:rPr>
            </w:pPr>
            <w:r w:rsidRPr="005121E3">
              <w:rPr>
                <w:rFonts w:cs="Times New Roman"/>
                <w:szCs w:val="24"/>
              </w:rPr>
              <w:t>Занятие</w:t>
            </w:r>
          </w:p>
        </w:tc>
      </w:tr>
      <w:tr w:rsidR="00B71726" w:rsidRPr="005121E3" w:rsidTr="00B71726">
        <w:trPr>
          <w:trHeight w:val="1242"/>
        </w:trPr>
        <w:tc>
          <w:tcPr>
            <w:tcW w:w="827" w:type="dxa"/>
          </w:tcPr>
          <w:p w:rsidR="00B71726" w:rsidRPr="005121E3" w:rsidRDefault="00B71726" w:rsidP="0005407E">
            <w:pPr>
              <w:rPr>
                <w:rFonts w:cs="Times New Roman"/>
                <w:szCs w:val="24"/>
              </w:rPr>
            </w:pPr>
            <w:r w:rsidRPr="005121E3">
              <w:rPr>
                <w:rFonts w:cs="Times New Roman"/>
                <w:szCs w:val="24"/>
              </w:rPr>
              <w:lastRenderedPageBreak/>
              <w:t>2.</w:t>
            </w:r>
          </w:p>
        </w:tc>
        <w:tc>
          <w:tcPr>
            <w:tcW w:w="8247" w:type="dxa"/>
            <w:gridSpan w:val="2"/>
          </w:tcPr>
          <w:p w:rsidR="00B71726" w:rsidRPr="005121E3" w:rsidRDefault="00B71726" w:rsidP="0005407E">
            <w:pPr>
              <w:rPr>
                <w:rFonts w:cs="Times New Roman"/>
                <w:szCs w:val="24"/>
              </w:rPr>
            </w:pPr>
            <w:r w:rsidRPr="005121E3">
              <w:rPr>
                <w:rFonts w:cs="Times New Roman"/>
                <w:szCs w:val="24"/>
              </w:rPr>
              <w:t>Услуги в системе общего образования.</w:t>
            </w:r>
          </w:p>
          <w:p w:rsidR="00B71726" w:rsidRPr="005121E3" w:rsidRDefault="00B71726" w:rsidP="00B71726">
            <w:pPr>
              <w:rPr>
                <w:rFonts w:cs="Times New Roman"/>
                <w:szCs w:val="24"/>
              </w:rPr>
            </w:pPr>
            <w:r w:rsidRPr="005121E3">
              <w:rPr>
                <w:rFonts w:cs="Times New Roman"/>
                <w:szCs w:val="24"/>
              </w:rPr>
              <w:t xml:space="preserve">Реализация образовательных программ за пределами общеобразовательных программ, определяющих статус образовательного учреждения </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2.1.</w:t>
            </w:r>
          </w:p>
        </w:tc>
        <w:tc>
          <w:tcPr>
            <w:tcW w:w="5834" w:type="dxa"/>
          </w:tcPr>
          <w:p w:rsidR="008F210D" w:rsidRPr="005121E3" w:rsidRDefault="008F210D" w:rsidP="0005407E">
            <w:pPr>
              <w:rPr>
                <w:rFonts w:cs="Times New Roman"/>
                <w:szCs w:val="24"/>
              </w:rPr>
            </w:pPr>
            <w:r w:rsidRPr="005121E3">
              <w:rPr>
                <w:rFonts w:cs="Times New Roman"/>
                <w:szCs w:val="24"/>
              </w:rPr>
              <w:t>Занятия в различных кружках, в том числе для учащихся, посещающих группы продлённого дня</w:t>
            </w:r>
          </w:p>
        </w:tc>
        <w:tc>
          <w:tcPr>
            <w:tcW w:w="2413" w:type="dxa"/>
          </w:tcPr>
          <w:p w:rsidR="008F210D" w:rsidRPr="005121E3" w:rsidRDefault="008F210D" w:rsidP="008F210D">
            <w:pPr>
              <w:ind w:left="-108" w:firstLine="108"/>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2.2.</w:t>
            </w:r>
          </w:p>
        </w:tc>
        <w:tc>
          <w:tcPr>
            <w:tcW w:w="5834" w:type="dxa"/>
          </w:tcPr>
          <w:p w:rsidR="008F210D" w:rsidRPr="005121E3" w:rsidRDefault="008F210D" w:rsidP="0005407E">
            <w:pPr>
              <w:rPr>
                <w:rFonts w:cs="Times New Roman"/>
                <w:szCs w:val="24"/>
              </w:rPr>
            </w:pPr>
            <w:r w:rsidRPr="005121E3">
              <w:rPr>
                <w:rFonts w:cs="Times New Roman"/>
                <w:szCs w:val="24"/>
              </w:rPr>
              <w:t>Занятия по адаптации детей к условиям школьной жизни (до поступления в школу, если ребёнок не посещал дошкольное образовательное учреждение)</w:t>
            </w:r>
          </w:p>
        </w:tc>
        <w:tc>
          <w:tcPr>
            <w:tcW w:w="2413" w:type="dxa"/>
          </w:tcPr>
          <w:p w:rsidR="008F210D" w:rsidRPr="005121E3" w:rsidRDefault="008F210D" w:rsidP="008F210D">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2.3.</w:t>
            </w:r>
          </w:p>
        </w:tc>
        <w:tc>
          <w:tcPr>
            <w:tcW w:w="5834" w:type="dxa"/>
          </w:tcPr>
          <w:p w:rsidR="008F210D" w:rsidRPr="005121E3" w:rsidRDefault="008F210D" w:rsidP="0005407E">
            <w:pPr>
              <w:rPr>
                <w:rFonts w:cs="Times New Roman"/>
                <w:szCs w:val="24"/>
              </w:rPr>
            </w:pPr>
            <w:r w:rsidRPr="005121E3">
              <w:rPr>
                <w:rFonts w:cs="Times New Roman"/>
                <w:szCs w:val="24"/>
              </w:rPr>
              <w:t>Обучение в начальной школе по индивидуальной программе</w:t>
            </w:r>
          </w:p>
        </w:tc>
        <w:tc>
          <w:tcPr>
            <w:tcW w:w="2413" w:type="dxa"/>
          </w:tcPr>
          <w:p w:rsidR="008F210D" w:rsidRPr="005121E3" w:rsidRDefault="00B71726" w:rsidP="008F210D">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2.4.</w:t>
            </w:r>
          </w:p>
        </w:tc>
        <w:tc>
          <w:tcPr>
            <w:tcW w:w="5834" w:type="dxa"/>
          </w:tcPr>
          <w:p w:rsidR="008F210D" w:rsidRPr="005121E3" w:rsidRDefault="008F210D" w:rsidP="0005407E">
            <w:pPr>
              <w:rPr>
                <w:rFonts w:cs="Times New Roman"/>
                <w:szCs w:val="24"/>
              </w:rPr>
            </w:pPr>
            <w:r w:rsidRPr="005121E3">
              <w:rPr>
                <w:rFonts w:cs="Times New Roman"/>
                <w:szCs w:val="24"/>
              </w:rPr>
              <w:t>Занятие с репетитором</w:t>
            </w:r>
          </w:p>
        </w:tc>
        <w:tc>
          <w:tcPr>
            <w:tcW w:w="2413" w:type="dxa"/>
          </w:tcPr>
          <w:p w:rsidR="008F210D" w:rsidRPr="005121E3" w:rsidRDefault="008F210D" w:rsidP="008F210D">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2.5.</w:t>
            </w:r>
          </w:p>
        </w:tc>
        <w:tc>
          <w:tcPr>
            <w:tcW w:w="5834" w:type="dxa"/>
          </w:tcPr>
          <w:p w:rsidR="008F210D" w:rsidRPr="005121E3" w:rsidRDefault="008F210D" w:rsidP="0005407E">
            <w:pPr>
              <w:rPr>
                <w:rFonts w:cs="Times New Roman"/>
                <w:szCs w:val="24"/>
              </w:rPr>
            </w:pPr>
            <w:r w:rsidRPr="005121E3">
              <w:rPr>
                <w:rFonts w:cs="Times New Roman"/>
                <w:szCs w:val="24"/>
              </w:rPr>
              <w:t>Занятия на различных курсах</w:t>
            </w:r>
          </w:p>
        </w:tc>
        <w:tc>
          <w:tcPr>
            <w:tcW w:w="2413" w:type="dxa"/>
          </w:tcPr>
          <w:p w:rsidR="008F210D" w:rsidRPr="005121E3" w:rsidRDefault="00B71726" w:rsidP="008F210D">
            <w:pPr>
              <w:jc w:val="center"/>
              <w:rPr>
                <w:rFonts w:cs="Times New Roman"/>
                <w:szCs w:val="24"/>
              </w:rPr>
            </w:pPr>
            <w:r w:rsidRPr="005121E3">
              <w:rPr>
                <w:rFonts w:cs="Times New Roman"/>
                <w:szCs w:val="24"/>
              </w:rPr>
              <w:t>Курс</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2.6.</w:t>
            </w:r>
          </w:p>
        </w:tc>
        <w:tc>
          <w:tcPr>
            <w:tcW w:w="5834" w:type="dxa"/>
          </w:tcPr>
          <w:p w:rsidR="008F210D" w:rsidRPr="005121E3" w:rsidRDefault="008F210D" w:rsidP="0005407E">
            <w:pPr>
              <w:rPr>
                <w:rFonts w:cs="Times New Roman"/>
                <w:szCs w:val="24"/>
              </w:rPr>
            </w:pPr>
            <w:r w:rsidRPr="005121E3">
              <w:rPr>
                <w:rFonts w:cs="Times New Roman"/>
                <w:szCs w:val="24"/>
              </w:rPr>
              <w:t>Посещение различных студий, групп, школ</w:t>
            </w:r>
          </w:p>
        </w:tc>
        <w:tc>
          <w:tcPr>
            <w:tcW w:w="2413" w:type="dxa"/>
          </w:tcPr>
          <w:p w:rsidR="008F210D" w:rsidRPr="005121E3" w:rsidRDefault="008F210D" w:rsidP="008F210D">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2.7.</w:t>
            </w:r>
          </w:p>
        </w:tc>
        <w:tc>
          <w:tcPr>
            <w:tcW w:w="5834" w:type="dxa"/>
          </w:tcPr>
          <w:p w:rsidR="008F210D" w:rsidRPr="005121E3" w:rsidRDefault="008F210D" w:rsidP="0005407E">
            <w:pPr>
              <w:rPr>
                <w:rFonts w:cs="Times New Roman"/>
                <w:szCs w:val="24"/>
              </w:rPr>
            </w:pPr>
            <w:r w:rsidRPr="005121E3">
              <w:rPr>
                <w:rFonts w:cs="Times New Roman"/>
                <w:szCs w:val="24"/>
              </w:rPr>
              <w:t>Посещение различных секций, групп по укреплению здоровья</w:t>
            </w:r>
          </w:p>
        </w:tc>
        <w:tc>
          <w:tcPr>
            <w:tcW w:w="2413" w:type="dxa"/>
          </w:tcPr>
          <w:p w:rsidR="008F210D" w:rsidRPr="005121E3" w:rsidRDefault="008F210D" w:rsidP="008F210D">
            <w:pPr>
              <w:jc w:val="center"/>
              <w:rPr>
                <w:rFonts w:cs="Times New Roman"/>
                <w:szCs w:val="24"/>
              </w:rPr>
            </w:pPr>
          </w:p>
          <w:p w:rsidR="008F210D" w:rsidRPr="005121E3" w:rsidRDefault="008F210D" w:rsidP="008F210D">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2.8.</w:t>
            </w:r>
          </w:p>
        </w:tc>
        <w:tc>
          <w:tcPr>
            <w:tcW w:w="5834" w:type="dxa"/>
          </w:tcPr>
          <w:p w:rsidR="008F210D" w:rsidRPr="005121E3" w:rsidRDefault="008F210D" w:rsidP="00436D34">
            <w:pPr>
              <w:spacing w:after="0"/>
              <w:rPr>
                <w:rFonts w:cs="Times New Roman"/>
                <w:szCs w:val="24"/>
              </w:rPr>
            </w:pPr>
            <w:r w:rsidRPr="005121E3">
              <w:rPr>
                <w:rFonts w:cs="Times New Roman"/>
                <w:szCs w:val="24"/>
              </w:rPr>
              <w:t xml:space="preserve">Услуги логопедической, психологической </w:t>
            </w:r>
          </w:p>
          <w:p w:rsidR="008F210D" w:rsidRPr="005121E3" w:rsidRDefault="00436D34" w:rsidP="00436D34">
            <w:pPr>
              <w:spacing w:after="0"/>
              <w:rPr>
                <w:rFonts w:cs="Times New Roman"/>
                <w:szCs w:val="24"/>
              </w:rPr>
            </w:pPr>
            <w:r>
              <w:rPr>
                <w:rFonts w:cs="Times New Roman"/>
                <w:szCs w:val="24"/>
              </w:rPr>
              <w:t>и</w:t>
            </w:r>
            <w:r w:rsidR="008F210D" w:rsidRPr="005121E3">
              <w:rPr>
                <w:rFonts w:cs="Times New Roman"/>
                <w:szCs w:val="24"/>
              </w:rPr>
              <w:t xml:space="preserve"> дефектологической помощи для детей, обучающихся в образовательных учреждениях, при условии, что данные услуги оказываются за пределами рабочего времени и вне рамок должностных инструкций специалистов (психологов, логопедов, дефектологов)</w:t>
            </w:r>
          </w:p>
        </w:tc>
        <w:tc>
          <w:tcPr>
            <w:tcW w:w="2413" w:type="dxa"/>
          </w:tcPr>
          <w:p w:rsidR="008F210D" w:rsidRPr="005121E3" w:rsidRDefault="008F210D" w:rsidP="008F210D">
            <w:pPr>
              <w:jc w:val="center"/>
              <w:rPr>
                <w:rFonts w:cs="Times New Roman"/>
                <w:szCs w:val="24"/>
              </w:rPr>
            </w:pPr>
            <w:r w:rsidRPr="005121E3">
              <w:rPr>
                <w:rFonts w:cs="Times New Roman"/>
                <w:szCs w:val="24"/>
              </w:rPr>
              <w:t>Занятие</w:t>
            </w:r>
          </w:p>
        </w:tc>
      </w:tr>
      <w:tr w:rsidR="00B71726" w:rsidRPr="005121E3" w:rsidTr="00982DB3">
        <w:tc>
          <w:tcPr>
            <w:tcW w:w="827" w:type="dxa"/>
          </w:tcPr>
          <w:p w:rsidR="00B71726" w:rsidRPr="005121E3" w:rsidRDefault="00B71726" w:rsidP="0005407E">
            <w:pPr>
              <w:rPr>
                <w:rFonts w:cs="Times New Roman"/>
                <w:szCs w:val="24"/>
              </w:rPr>
            </w:pPr>
            <w:r w:rsidRPr="005121E3">
              <w:rPr>
                <w:rFonts w:cs="Times New Roman"/>
                <w:szCs w:val="24"/>
              </w:rPr>
              <w:t>3.</w:t>
            </w:r>
          </w:p>
        </w:tc>
        <w:tc>
          <w:tcPr>
            <w:tcW w:w="8247" w:type="dxa"/>
            <w:gridSpan w:val="2"/>
          </w:tcPr>
          <w:p w:rsidR="00B71726" w:rsidRPr="005121E3" w:rsidRDefault="00B71726" w:rsidP="0005407E">
            <w:pPr>
              <w:rPr>
                <w:rFonts w:cs="Times New Roman"/>
                <w:szCs w:val="24"/>
              </w:rPr>
            </w:pPr>
            <w:r w:rsidRPr="005121E3">
              <w:rPr>
                <w:rFonts w:cs="Times New Roman"/>
                <w:szCs w:val="24"/>
              </w:rPr>
              <w:t>Услуги в системе учреждений дополнительного образования детей.</w:t>
            </w:r>
          </w:p>
          <w:p w:rsidR="00B71726" w:rsidRPr="005121E3" w:rsidRDefault="00B71726" w:rsidP="00B71726">
            <w:pPr>
              <w:rPr>
                <w:rFonts w:cs="Times New Roman"/>
                <w:szCs w:val="24"/>
              </w:rPr>
            </w:pPr>
            <w:r w:rsidRPr="005121E3">
              <w:rPr>
                <w:rFonts w:cs="Times New Roman"/>
                <w:szCs w:val="24"/>
              </w:rPr>
              <w:t>Реализация образовательных программ в системе дополнительного образования по образовательным программам за пределами образовательных программ, определяющих статус образовательного учреждения</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3.1.</w:t>
            </w:r>
          </w:p>
        </w:tc>
        <w:tc>
          <w:tcPr>
            <w:tcW w:w="5834" w:type="dxa"/>
          </w:tcPr>
          <w:p w:rsidR="008F210D" w:rsidRPr="005121E3" w:rsidRDefault="008F210D" w:rsidP="0005407E">
            <w:pPr>
              <w:rPr>
                <w:rFonts w:cs="Times New Roman"/>
                <w:szCs w:val="24"/>
              </w:rPr>
            </w:pPr>
            <w:r w:rsidRPr="005121E3">
              <w:rPr>
                <w:rFonts w:cs="Times New Roman"/>
                <w:szCs w:val="24"/>
              </w:rPr>
              <w:t>Занятия в различных кружках</w:t>
            </w:r>
          </w:p>
        </w:tc>
        <w:tc>
          <w:tcPr>
            <w:tcW w:w="2413" w:type="dxa"/>
          </w:tcPr>
          <w:p w:rsidR="008F210D" w:rsidRPr="005121E3" w:rsidRDefault="00B71726" w:rsidP="008F210D">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3.2.</w:t>
            </w:r>
          </w:p>
        </w:tc>
        <w:tc>
          <w:tcPr>
            <w:tcW w:w="5834" w:type="dxa"/>
          </w:tcPr>
          <w:p w:rsidR="008F210D" w:rsidRPr="005121E3" w:rsidRDefault="008F210D" w:rsidP="0005407E">
            <w:pPr>
              <w:rPr>
                <w:rFonts w:cs="Times New Roman"/>
                <w:szCs w:val="24"/>
              </w:rPr>
            </w:pPr>
            <w:r w:rsidRPr="005121E3">
              <w:rPr>
                <w:rFonts w:cs="Times New Roman"/>
                <w:szCs w:val="24"/>
              </w:rPr>
              <w:t>Занятие с репетитором</w:t>
            </w:r>
          </w:p>
        </w:tc>
        <w:tc>
          <w:tcPr>
            <w:tcW w:w="2413" w:type="dxa"/>
          </w:tcPr>
          <w:p w:rsidR="008F210D" w:rsidRPr="005121E3" w:rsidRDefault="008F210D" w:rsidP="008F210D">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3.3.</w:t>
            </w:r>
          </w:p>
        </w:tc>
        <w:tc>
          <w:tcPr>
            <w:tcW w:w="5834" w:type="dxa"/>
          </w:tcPr>
          <w:p w:rsidR="008F210D" w:rsidRPr="005121E3" w:rsidRDefault="008F210D" w:rsidP="0005407E">
            <w:pPr>
              <w:rPr>
                <w:rFonts w:cs="Times New Roman"/>
                <w:szCs w:val="24"/>
              </w:rPr>
            </w:pPr>
            <w:r w:rsidRPr="005121E3">
              <w:rPr>
                <w:rFonts w:cs="Times New Roman"/>
                <w:szCs w:val="24"/>
              </w:rPr>
              <w:t>Занятия на различных курсах</w:t>
            </w:r>
          </w:p>
        </w:tc>
        <w:tc>
          <w:tcPr>
            <w:tcW w:w="2413" w:type="dxa"/>
          </w:tcPr>
          <w:p w:rsidR="008F210D" w:rsidRPr="005121E3" w:rsidRDefault="00B71726" w:rsidP="00B71726">
            <w:pPr>
              <w:jc w:val="center"/>
              <w:rPr>
                <w:rFonts w:cs="Times New Roman"/>
                <w:szCs w:val="24"/>
              </w:rPr>
            </w:pPr>
            <w:r>
              <w:rPr>
                <w:rFonts w:cs="Times New Roman"/>
                <w:szCs w:val="24"/>
              </w:rPr>
              <w:t>Курс</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3.4.</w:t>
            </w:r>
          </w:p>
        </w:tc>
        <w:tc>
          <w:tcPr>
            <w:tcW w:w="5834" w:type="dxa"/>
          </w:tcPr>
          <w:p w:rsidR="008F210D" w:rsidRPr="005121E3" w:rsidRDefault="008F210D" w:rsidP="0005407E">
            <w:pPr>
              <w:rPr>
                <w:rFonts w:cs="Times New Roman"/>
                <w:szCs w:val="24"/>
              </w:rPr>
            </w:pPr>
            <w:r w:rsidRPr="005121E3">
              <w:rPr>
                <w:rFonts w:cs="Times New Roman"/>
                <w:szCs w:val="24"/>
              </w:rPr>
              <w:t>Занятия различных секций, групп по укреплению здоровья</w:t>
            </w:r>
          </w:p>
        </w:tc>
        <w:tc>
          <w:tcPr>
            <w:tcW w:w="2413" w:type="dxa"/>
          </w:tcPr>
          <w:p w:rsidR="008F210D" w:rsidRPr="005121E3" w:rsidRDefault="008F210D" w:rsidP="008F210D">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3.5.</w:t>
            </w:r>
          </w:p>
        </w:tc>
        <w:tc>
          <w:tcPr>
            <w:tcW w:w="5834" w:type="dxa"/>
          </w:tcPr>
          <w:p w:rsidR="008F210D" w:rsidRPr="005121E3" w:rsidRDefault="008F210D" w:rsidP="0005407E">
            <w:pPr>
              <w:rPr>
                <w:rFonts w:cs="Times New Roman"/>
                <w:szCs w:val="24"/>
              </w:rPr>
            </w:pPr>
            <w:r w:rsidRPr="005121E3">
              <w:rPr>
                <w:rFonts w:cs="Times New Roman"/>
                <w:szCs w:val="24"/>
              </w:rPr>
              <w:t>Занятия по адаптации детей к условиям школьной жизни (до поступления в школу, если ребёнок не посещал дошкольное образовательное учреждение)</w:t>
            </w:r>
          </w:p>
        </w:tc>
        <w:tc>
          <w:tcPr>
            <w:tcW w:w="2413" w:type="dxa"/>
          </w:tcPr>
          <w:p w:rsidR="008F210D" w:rsidRPr="005121E3" w:rsidRDefault="00B71726" w:rsidP="008F210D">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lastRenderedPageBreak/>
              <w:t>3.6.</w:t>
            </w:r>
          </w:p>
        </w:tc>
        <w:tc>
          <w:tcPr>
            <w:tcW w:w="5834" w:type="dxa"/>
          </w:tcPr>
          <w:p w:rsidR="008F210D" w:rsidRPr="005121E3" w:rsidRDefault="008F210D" w:rsidP="0005407E">
            <w:pPr>
              <w:rPr>
                <w:rFonts w:cs="Times New Roman"/>
                <w:szCs w:val="24"/>
              </w:rPr>
            </w:pPr>
            <w:r w:rsidRPr="005121E3">
              <w:rPr>
                <w:rFonts w:cs="Times New Roman"/>
                <w:szCs w:val="24"/>
              </w:rPr>
              <w:t>Занятия в различных студиях, группах, школах</w:t>
            </w:r>
          </w:p>
        </w:tc>
        <w:tc>
          <w:tcPr>
            <w:tcW w:w="2413" w:type="dxa"/>
          </w:tcPr>
          <w:p w:rsidR="008F210D" w:rsidRPr="005121E3" w:rsidRDefault="00B71726" w:rsidP="008F210D">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3.7.</w:t>
            </w:r>
          </w:p>
        </w:tc>
        <w:tc>
          <w:tcPr>
            <w:tcW w:w="5834" w:type="dxa"/>
          </w:tcPr>
          <w:p w:rsidR="008F210D" w:rsidRPr="005121E3" w:rsidRDefault="008F210D" w:rsidP="0005407E">
            <w:pPr>
              <w:rPr>
                <w:rFonts w:cs="Times New Roman"/>
                <w:szCs w:val="24"/>
              </w:rPr>
            </w:pPr>
            <w:r w:rsidRPr="005121E3">
              <w:rPr>
                <w:rFonts w:cs="Times New Roman"/>
                <w:szCs w:val="24"/>
              </w:rPr>
              <w:t>Обучение детей в детско-юношеских спортивных школах</w:t>
            </w:r>
          </w:p>
        </w:tc>
        <w:tc>
          <w:tcPr>
            <w:tcW w:w="2413" w:type="dxa"/>
          </w:tcPr>
          <w:p w:rsidR="008F210D" w:rsidRPr="005121E3" w:rsidRDefault="00B71726" w:rsidP="00B71726">
            <w:pPr>
              <w:jc w:val="center"/>
              <w:rPr>
                <w:rFonts w:cs="Times New Roman"/>
                <w:szCs w:val="24"/>
              </w:rPr>
            </w:pPr>
            <w:r>
              <w:rPr>
                <w:rFonts w:cs="Times New Roman"/>
                <w:szCs w:val="24"/>
              </w:rPr>
              <w:t>Год</w:t>
            </w:r>
          </w:p>
        </w:tc>
      </w:tr>
      <w:tr w:rsidR="00B71726" w:rsidRPr="005121E3" w:rsidTr="00FE5D7B">
        <w:tc>
          <w:tcPr>
            <w:tcW w:w="827" w:type="dxa"/>
          </w:tcPr>
          <w:p w:rsidR="00B71726" w:rsidRPr="005121E3" w:rsidRDefault="00B71726" w:rsidP="0005407E">
            <w:pPr>
              <w:rPr>
                <w:rFonts w:cs="Times New Roman"/>
                <w:szCs w:val="24"/>
              </w:rPr>
            </w:pPr>
            <w:r w:rsidRPr="005121E3">
              <w:rPr>
                <w:rFonts w:cs="Times New Roman"/>
                <w:szCs w:val="24"/>
              </w:rPr>
              <w:t>4.</w:t>
            </w:r>
          </w:p>
        </w:tc>
        <w:tc>
          <w:tcPr>
            <w:tcW w:w="8247" w:type="dxa"/>
            <w:gridSpan w:val="2"/>
          </w:tcPr>
          <w:p w:rsidR="00B71726" w:rsidRPr="005121E3" w:rsidRDefault="00B71726" w:rsidP="00B71726">
            <w:pPr>
              <w:rPr>
                <w:rFonts w:cs="Times New Roman"/>
                <w:szCs w:val="24"/>
              </w:rPr>
            </w:pPr>
            <w:r w:rsidRPr="005121E3">
              <w:rPr>
                <w:rFonts w:cs="Times New Roman"/>
                <w:szCs w:val="24"/>
              </w:rPr>
              <w:t>Прочие услуги в системе образования, включая деятельность учебно-методи</w:t>
            </w:r>
            <w:r>
              <w:rPr>
                <w:rFonts w:cs="Times New Roman"/>
                <w:szCs w:val="24"/>
              </w:rPr>
              <w:t>ческих образовательных центров.</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4.1.</w:t>
            </w:r>
          </w:p>
        </w:tc>
        <w:tc>
          <w:tcPr>
            <w:tcW w:w="5834" w:type="dxa"/>
          </w:tcPr>
          <w:p w:rsidR="008F210D" w:rsidRPr="005121E3" w:rsidRDefault="008F210D" w:rsidP="0005407E">
            <w:pPr>
              <w:rPr>
                <w:rFonts w:cs="Times New Roman"/>
                <w:szCs w:val="24"/>
              </w:rPr>
            </w:pPr>
            <w:r w:rsidRPr="005121E3">
              <w:rPr>
                <w:rFonts w:cs="Times New Roman"/>
                <w:szCs w:val="24"/>
              </w:rPr>
              <w:t>Первичная консультация специалиста (психолога, логопеда, дефектолога, ортопеда и других)</w:t>
            </w:r>
          </w:p>
        </w:tc>
        <w:tc>
          <w:tcPr>
            <w:tcW w:w="2413" w:type="dxa"/>
          </w:tcPr>
          <w:p w:rsidR="008F210D" w:rsidRPr="005121E3" w:rsidRDefault="008F210D" w:rsidP="00B71726">
            <w:pPr>
              <w:jc w:val="center"/>
              <w:rPr>
                <w:rFonts w:cs="Times New Roman"/>
                <w:szCs w:val="24"/>
              </w:rPr>
            </w:pPr>
            <w:r w:rsidRPr="005121E3">
              <w:rPr>
                <w:rFonts w:cs="Times New Roman"/>
                <w:szCs w:val="24"/>
              </w:rPr>
              <w:t xml:space="preserve">1 </w:t>
            </w:r>
            <w:r w:rsidR="00B71726">
              <w:rPr>
                <w:rFonts w:cs="Times New Roman"/>
                <w:szCs w:val="24"/>
              </w:rPr>
              <w:t>час</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4.2.</w:t>
            </w:r>
          </w:p>
        </w:tc>
        <w:tc>
          <w:tcPr>
            <w:tcW w:w="5834" w:type="dxa"/>
          </w:tcPr>
          <w:p w:rsidR="008F210D" w:rsidRPr="005121E3" w:rsidRDefault="008F210D" w:rsidP="0005407E">
            <w:pPr>
              <w:rPr>
                <w:rFonts w:cs="Times New Roman"/>
                <w:szCs w:val="24"/>
              </w:rPr>
            </w:pPr>
            <w:r w:rsidRPr="005121E3">
              <w:rPr>
                <w:rFonts w:cs="Times New Roman"/>
                <w:szCs w:val="24"/>
              </w:rPr>
              <w:t>Индивидуальное занятие у специалиста</w:t>
            </w:r>
          </w:p>
        </w:tc>
        <w:tc>
          <w:tcPr>
            <w:tcW w:w="2413" w:type="dxa"/>
          </w:tcPr>
          <w:p w:rsidR="008F210D" w:rsidRPr="005121E3" w:rsidRDefault="00B71726" w:rsidP="00B71726">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4.3.</w:t>
            </w:r>
          </w:p>
        </w:tc>
        <w:tc>
          <w:tcPr>
            <w:tcW w:w="5834" w:type="dxa"/>
          </w:tcPr>
          <w:p w:rsidR="008F210D" w:rsidRPr="005121E3" w:rsidRDefault="008F210D" w:rsidP="0005407E">
            <w:pPr>
              <w:rPr>
                <w:rFonts w:cs="Times New Roman"/>
                <w:szCs w:val="24"/>
              </w:rPr>
            </w:pPr>
            <w:r w:rsidRPr="005121E3">
              <w:rPr>
                <w:rFonts w:cs="Times New Roman"/>
                <w:szCs w:val="24"/>
              </w:rPr>
              <w:t>Психологическая диагностика по тестам с последующим собеседованием</w:t>
            </w:r>
          </w:p>
        </w:tc>
        <w:tc>
          <w:tcPr>
            <w:tcW w:w="2413" w:type="dxa"/>
          </w:tcPr>
          <w:p w:rsidR="008F210D" w:rsidRPr="005121E3" w:rsidRDefault="00B71726" w:rsidP="008F210D">
            <w:pPr>
              <w:jc w:val="center"/>
              <w:rPr>
                <w:rFonts w:cs="Times New Roman"/>
                <w:szCs w:val="24"/>
              </w:rPr>
            </w:pPr>
            <w:r>
              <w:rPr>
                <w:rFonts w:cs="Times New Roman"/>
                <w:szCs w:val="24"/>
              </w:rPr>
              <w:t>1 тест</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4.4.</w:t>
            </w:r>
          </w:p>
        </w:tc>
        <w:tc>
          <w:tcPr>
            <w:tcW w:w="5834" w:type="dxa"/>
          </w:tcPr>
          <w:p w:rsidR="008F210D" w:rsidRPr="005121E3" w:rsidRDefault="008F210D" w:rsidP="0005407E">
            <w:pPr>
              <w:rPr>
                <w:rFonts w:cs="Times New Roman"/>
                <w:szCs w:val="24"/>
              </w:rPr>
            </w:pPr>
            <w:r w:rsidRPr="005121E3">
              <w:rPr>
                <w:rFonts w:cs="Times New Roman"/>
                <w:szCs w:val="24"/>
              </w:rPr>
              <w:t>Диагностика психологической готовности к школе, профессионального самоопределения для старшеклассников</w:t>
            </w:r>
          </w:p>
        </w:tc>
        <w:tc>
          <w:tcPr>
            <w:tcW w:w="2413" w:type="dxa"/>
          </w:tcPr>
          <w:p w:rsidR="008F210D" w:rsidRPr="005121E3" w:rsidRDefault="00B71726" w:rsidP="008F210D">
            <w:pPr>
              <w:jc w:val="center"/>
              <w:rPr>
                <w:rFonts w:cs="Times New Roman"/>
                <w:szCs w:val="24"/>
              </w:rPr>
            </w:pPr>
            <w:r>
              <w:rPr>
                <w:rFonts w:cs="Times New Roman"/>
                <w:szCs w:val="24"/>
              </w:rPr>
              <w:t>1 час</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4.5.</w:t>
            </w:r>
          </w:p>
        </w:tc>
        <w:tc>
          <w:tcPr>
            <w:tcW w:w="5834" w:type="dxa"/>
          </w:tcPr>
          <w:p w:rsidR="008F210D" w:rsidRPr="005121E3" w:rsidRDefault="008F210D" w:rsidP="0005407E">
            <w:pPr>
              <w:rPr>
                <w:rFonts w:cs="Times New Roman"/>
                <w:szCs w:val="24"/>
              </w:rPr>
            </w:pPr>
            <w:r w:rsidRPr="005121E3">
              <w:rPr>
                <w:rFonts w:cs="Times New Roman"/>
                <w:szCs w:val="24"/>
              </w:rPr>
              <w:t>Занятия с логопедом</w:t>
            </w:r>
          </w:p>
        </w:tc>
        <w:tc>
          <w:tcPr>
            <w:tcW w:w="2413" w:type="dxa"/>
          </w:tcPr>
          <w:p w:rsidR="008F210D" w:rsidRPr="005121E3" w:rsidRDefault="00B71726" w:rsidP="008F210D">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4.6.</w:t>
            </w:r>
          </w:p>
        </w:tc>
        <w:tc>
          <w:tcPr>
            <w:tcW w:w="5834" w:type="dxa"/>
          </w:tcPr>
          <w:p w:rsidR="008F210D" w:rsidRPr="005121E3" w:rsidRDefault="008F210D" w:rsidP="0005407E">
            <w:pPr>
              <w:rPr>
                <w:rFonts w:cs="Times New Roman"/>
                <w:szCs w:val="24"/>
              </w:rPr>
            </w:pPr>
            <w:r w:rsidRPr="005121E3">
              <w:rPr>
                <w:rFonts w:cs="Times New Roman"/>
                <w:szCs w:val="24"/>
              </w:rPr>
              <w:t>Развивающие занятия и тренинги по управлению психологическим состоянием обучающихся</w:t>
            </w:r>
          </w:p>
        </w:tc>
        <w:tc>
          <w:tcPr>
            <w:tcW w:w="2413" w:type="dxa"/>
          </w:tcPr>
          <w:p w:rsidR="008F210D" w:rsidRPr="005121E3" w:rsidRDefault="00B71726" w:rsidP="008F210D">
            <w:pPr>
              <w:jc w:val="center"/>
              <w:rPr>
                <w:rFonts w:cs="Times New Roman"/>
                <w:szCs w:val="24"/>
              </w:rPr>
            </w:pPr>
            <w:r w:rsidRPr="005121E3">
              <w:rPr>
                <w:rFonts w:cs="Times New Roman"/>
                <w:szCs w:val="24"/>
              </w:rPr>
              <w:t>Занятие</w:t>
            </w:r>
          </w:p>
        </w:tc>
      </w:tr>
      <w:tr w:rsidR="008F210D" w:rsidRPr="005121E3" w:rsidTr="008F210D">
        <w:tc>
          <w:tcPr>
            <w:tcW w:w="827" w:type="dxa"/>
          </w:tcPr>
          <w:p w:rsidR="008F210D" w:rsidRPr="005121E3" w:rsidRDefault="008F210D" w:rsidP="0005407E">
            <w:pPr>
              <w:rPr>
                <w:rFonts w:cs="Times New Roman"/>
                <w:szCs w:val="24"/>
              </w:rPr>
            </w:pPr>
            <w:r w:rsidRPr="005121E3">
              <w:rPr>
                <w:rFonts w:cs="Times New Roman"/>
                <w:szCs w:val="24"/>
              </w:rPr>
              <w:t>4.7.</w:t>
            </w:r>
          </w:p>
        </w:tc>
        <w:tc>
          <w:tcPr>
            <w:tcW w:w="5834" w:type="dxa"/>
          </w:tcPr>
          <w:p w:rsidR="008F210D" w:rsidRPr="005121E3" w:rsidRDefault="008F210D" w:rsidP="0005407E">
            <w:pPr>
              <w:rPr>
                <w:rFonts w:cs="Times New Roman"/>
                <w:szCs w:val="24"/>
              </w:rPr>
            </w:pPr>
            <w:r w:rsidRPr="005121E3">
              <w:rPr>
                <w:rFonts w:cs="Times New Roman"/>
                <w:szCs w:val="24"/>
              </w:rPr>
              <w:t>Лекционная работа</w:t>
            </w:r>
          </w:p>
        </w:tc>
        <w:tc>
          <w:tcPr>
            <w:tcW w:w="2413" w:type="dxa"/>
          </w:tcPr>
          <w:p w:rsidR="008F210D" w:rsidRPr="005121E3" w:rsidRDefault="00B71726" w:rsidP="008F210D">
            <w:pPr>
              <w:jc w:val="center"/>
              <w:rPr>
                <w:rFonts w:cs="Times New Roman"/>
                <w:szCs w:val="24"/>
              </w:rPr>
            </w:pPr>
            <w:r>
              <w:rPr>
                <w:rFonts w:cs="Times New Roman"/>
                <w:szCs w:val="24"/>
              </w:rPr>
              <w:t>Лекция</w:t>
            </w:r>
          </w:p>
        </w:tc>
      </w:tr>
    </w:tbl>
    <w:p w:rsidR="005121E3" w:rsidRPr="005121E3" w:rsidRDefault="005121E3" w:rsidP="005121E3">
      <w:pPr>
        <w:rPr>
          <w:rFonts w:cs="Times New Roman"/>
          <w:szCs w:val="24"/>
        </w:rPr>
      </w:pPr>
    </w:p>
    <w:sectPr w:rsidR="005121E3" w:rsidRPr="005121E3" w:rsidSect="00A775E4">
      <w:footerReference w:type="default" r:id="rId13"/>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C4" w:rsidRDefault="00533DC4" w:rsidP="00006C6F">
      <w:pPr>
        <w:spacing w:after="0" w:line="240" w:lineRule="auto"/>
      </w:pPr>
      <w:r>
        <w:separator/>
      </w:r>
    </w:p>
  </w:endnote>
  <w:endnote w:type="continuationSeparator" w:id="0">
    <w:p w:rsidR="00533DC4" w:rsidRDefault="00533DC4" w:rsidP="0000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299725"/>
      <w:docPartObj>
        <w:docPartGallery w:val="Page Numbers (Bottom of Page)"/>
        <w:docPartUnique/>
      </w:docPartObj>
    </w:sdtPr>
    <w:sdtEndPr/>
    <w:sdtContent>
      <w:p w:rsidR="00D05CA3" w:rsidRDefault="00D05CA3">
        <w:pPr>
          <w:pStyle w:val="a8"/>
          <w:jc w:val="right"/>
        </w:pPr>
        <w:r>
          <w:fldChar w:fldCharType="begin"/>
        </w:r>
        <w:r>
          <w:instrText>PAGE   \* MERGEFORMAT</w:instrText>
        </w:r>
        <w:r>
          <w:fldChar w:fldCharType="separate"/>
        </w:r>
        <w:r w:rsidR="002112A9">
          <w:rPr>
            <w:noProof/>
          </w:rPr>
          <w:t>2</w:t>
        </w:r>
        <w:r>
          <w:fldChar w:fldCharType="end"/>
        </w:r>
      </w:p>
    </w:sdtContent>
  </w:sdt>
  <w:p w:rsidR="00006C6F" w:rsidRDefault="00006C6F" w:rsidP="00D05CA3">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C4" w:rsidRDefault="00533DC4" w:rsidP="00006C6F">
      <w:pPr>
        <w:spacing w:after="0" w:line="240" w:lineRule="auto"/>
      </w:pPr>
      <w:r>
        <w:separator/>
      </w:r>
    </w:p>
  </w:footnote>
  <w:footnote w:type="continuationSeparator" w:id="0">
    <w:p w:rsidR="00533DC4" w:rsidRDefault="00533DC4" w:rsidP="00006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FE2A45C"/>
    <w:lvl w:ilvl="0">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4"/>
        <w:szCs w:val="21"/>
        <w:u w:val="none"/>
      </w:rPr>
    </w:lvl>
    <w:lvl w:ilvl="1">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2">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3">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4">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5">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6">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7">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8">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1"/>
        <w:szCs w:val="21"/>
        <w:u w:val="none"/>
      </w:rPr>
    </w:lvl>
  </w:abstractNum>
  <w:abstractNum w:abstractNumId="1">
    <w:nsid w:val="00000003"/>
    <w:multiLevelType w:val="multilevel"/>
    <w:tmpl w:val="4D7AC17E"/>
    <w:lvl w:ilvl="0">
      <w:start w:val="6"/>
      <w:numFmt w:val="decimal"/>
      <w:lvlText w:val="1.%1."/>
      <w:lvlJc w:val="left"/>
      <w:pPr>
        <w:tabs>
          <w:tab w:val="num" w:pos="426"/>
        </w:tabs>
        <w:ind w:left="426" w:firstLine="0"/>
      </w:pPr>
      <w:rPr>
        <w:rFonts w:ascii="Times New Roman" w:hAnsi="Times New Roman" w:cs="Times New Roman" w:hint="default"/>
        <w:b w:val="0"/>
        <w:bCs w:val="0"/>
        <w:i w:val="0"/>
        <w:iCs w:val="0"/>
        <w:smallCaps w:val="0"/>
        <w:strike w:val="0"/>
        <w:color w:val="000000"/>
        <w:spacing w:val="3"/>
        <w:w w:val="100"/>
        <w:position w:val="0"/>
        <w:sz w:val="24"/>
        <w:szCs w:val="21"/>
        <w:u w:val="none"/>
      </w:rPr>
    </w:lvl>
    <w:lvl w:ilvl="1">
      <w:start w:val="7"/>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3"/>
        <w:w w:val="100"/>
        <w:position w:val="0"/>
        <w:sz w:val="21"/>
        <w:szCs w:val="21"/>
        <w:u w:val="none"/>
      </w:rPr>
    </w:lvl>
    <w:lvl w:ilvl="2">
      <w:start w:val="7"/>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3"/>
        <w:w w:val="100"/>
        <w:position w:val="0"/>
        <w:sz w:val="21"/>
        <w:szCs w:val="21"/>
        <w:u w:val="none"/>
      </w:rPr>
    </w:lvl>
    <w:lvl w:ilvl="3">
      <w:start w:val="7"/>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3"/>
        <w:w w:val="100"/>
        <w:position w:val="0"/>
        <w:sz w:val="21"/>
        <w:szCs w:val="21"/>
        <w:u w:val="none"/>
      </w:rPr>
    </w:lvl>
    <w:lvl w:ilvl="4">
      <w:start w:val="7"/>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3"/>
        <w:w w:val="100"/>
        <w:position w:val="0"/>
        <w:sz w:val="21"/>
        <w:szCs w:val="21"/>
        <w:u w:val="none"/>
      </w:rPr>
    </w:lvl>
    <w:lvl w:ilvl="5">
      <w:start w:val="7"/>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3"/>
        <w:w w:val="100"/>
        <w:position w:val="0"/>
        <w:sz w:val="21"/>
        <w:szCs w:val="21"/>
        <w:u w:val="none"/>
      </w:rPr>
    </w:lvl>
    <w:lvl w:ilvl="6">
      <w:start w:val="7"/>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3"/>
        <w:w w:val="100"/>
        <w:position w:val="0"/>
        <w:sz w:val="21"/>
        <w:szCs w:val="21"/>
        <w:u w:val="none"/>
      </w:rPr>
    </w:lvl>
    <w:lvl w:ilvl="7">
      <w:start w:val="7"/>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3"/>
        <w:w w:val="100"/>
        <w:position w:val="0"/>
        <w:sz w:val="21"/>
        <w:szCs w:val="21"/>
        <w:u w:val="none"/>
      </w:rPr>
    </w:lvl>
    <w:lvl w:ilvl="8">
      <w:start w:val="7"/>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3"/>
        <w:w w:val="100"/>
        <w:position w:val="0"/>
        <w:sz w:val="21"/>
        <w:szCs w:val="21"/>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3"/>
        <w:w w:val="100"/>
        <w:position w:val="0"/>
        <w:sz w:val="21"/>
        <w:u w:val="none"/>
      </w:rPr>
    </w:lvl>
    <w:lvl w:ilvl="1">
      <w:start w:val="1"/>
      <w:numFmt w:val="bullet"/>
      <w:lvlText w:val="-"/>
      <w:lvlJc w:val="left"/>
      <w:rPr>
        <w:rFonts w:ascii="Times New Roman" w:hAnsi="Times New Roman"/>
        <w:b w:val="0"/>
        <w:i w:val="0"/>
        <w:smallCaps w:val="0"/>
        <w:strike w:val="0"/>
        <w:color w:val="000000"/>
        <w:spacing w:val="3"/>
        <w:w w:val="100"/>
        <w:position w:val="0"/>
        <w:sz w:val="21"/>
        <w:u w:val="none"/>
      </w:rPr>
    </w:lvl>
    <w:lvl w:ilvl="2">
      <w:start w:val="1"/>
      <w:numFmt w:val="bullet"/>
      <w:lvlText w:val="-"/>
      <w:lvlJc w:val="left"/>
      <w:rPr>
        <w:rFonts w:ascii="Times New Roman" w:hAnsi="Times New Roman"/>
        <w:b w:val="0"/>
        <w:i w:val="0"/>
        <w:smallCaps w:val="0"/>
        <w:strike w:val="0"/>
        <w:color w:val="000000"/>
        <w:spacing w:val="3"/>
        <w:w w:val="100"/>
        <w:position w:val="0"/>
        <w:sz w:val="21"/>
        <w:u w:val="none"/>
      </w:rPr>
    </w:lvl>
    <w:lvl w:ilvl="3">
      <w:start w:val="1"/>
      <w:numFmt w:val="bullet"/>
      <w:lvlText w:val="-"/>
      <w:lvlJc w:val="left"/>
      <w:rPr>
        <w:rFonts w:ascii="Times New Roman" w:hAnsi="Times New Roman"/>
        <w:b w:val="0"/>
        <w:i w:val="0"/>
        <w:smallCaps w:val="0"/>
        <w:strike w:val="0"/>
        <w:color w:val="000000"/>
        <w:spacing w:val="3"/>
        <w:w w:val="100"/>
        <w:position w:val="0"/>
        <w:sz w:val="21"/>
        <w:u w:val="none"/>
      </w:rPr>
    </w:lvl>
    <w:lvl w:ilvl="4">
      <w:start w:val="1"/>
      <w:numFmt w:val="bullet"/>
      <w:lvlText w:val="-"/>
      <w:lvlJc w:val="left"/>
      <w:rPr>
        <w:rFonts w:ascii="Times New Roman" w:hAnsi="Times New Roman"/>
        <w:b w:val="0"/>
        <w:i w:val="0"/>
        <w:smallCaps w:val="0"/>
        <w:strike w:val="0"/>
        <w:color w:val="000000"/>
        <w:spacing w:val="3"/>
        <w:w w:val="100"/>
        <w:position w:val="0"/>
        <w:sz w:val="21"/>
        <w:u w:val="none"/>
      </w:rPr>
    </w:lvl>
    <w:lvl w:ilvl="5">
      <w:start w:val="1"/>
      <w:numFmt w:val="bullet"/>
      <w:lvlText w:val="-"/>
      <w:lvlJc w:val="left"/>
      <w:rPr>
        <w:rFonts w:ascii="Times New Roman" w:hAnsi="Times New Roman"/>
        <w:b w:val="0"/>
        <w:i w:val="0"/>
        <w:smallCaps w:val="0"/>
        <w:strike w:val="0"/>
        <w:color w:val="000000"/>
        <w:spacing w:val="3"/>
        <w:w w:val="100"/>
        <w:position w:val="0"/>
        <w:sz w:val="21"/>
        <w:u w:val="none"/>
      </w:rPr>
    </w:lvl>
    <w:lvl w:ilvl="6">
      <w:start w:val="1"/>
      <w:numFmt w:val="bullet"/>
      <w:lvlText w:val="-"/>
      <w:lvlJc w:val="left"/>
      <w:rPr>
        <w:rFonts w:ascii="Times New Roman" w:hAnsi="Times New Roman"/>
        <w:b w:val="0"/>
        <w:i w:val="0"/>
        <w:smallCaps w:val="0"/>
        <w:strike w:val="0"/>
        <w:color w:val="000000"/>
        <w:spacing w:val="3"/>
        <w:w w:val="100"/>
        <w:position w:val="0"/>
        <w:sz w:val="21"/>
        <w:u w:val="none"/>
      </w:rPr>
    </w:lvl>
    <w:lvl w:ilvl="7">
      <w:start w:val="1"/>
      <w:numFmt w:val="bullet"/>
      <w:lvlText w:val="-"/>
      <w:lvlJc w:val="left"/>
      <w:rPr>
        <w:rFonts w:ascii="Times New Roman" w:hAnsi="Times New Roman"/>
        <w:b w:val="0"/>
        <w:i w:val="0"/>
        <w:smallCaps w:val="0"/>
        <w:strike w:val="0"/>
        <w:color w:val="000000"/>
        <w:spacing w:val="3"/>
        <w:w w:val="100"/>
        <w:position w:val="0"/>
        <w:sz w:val="21"/>
        <w:u w:val="none"/>
      </w:rPr>
    </w:lvl>
    <w:lvl w:ilvl="8">
      <w:start w:val="1"/>
      <w:numFmt w:val="bullet"/>
      <w:lvlText w:val="-"/>
      <w:lvlJc w:val="left"/>
      <w:rPr>
        <w:rFonts w:ascii="Times New Roman" w:hAnsi="Times New Roman"/>
        <w:b w:val="0"/>
        <w:i w:val="0"/>
        <w:smallCaps w:val="0"/>
        <w:strike w:val="0"/>
        <w:color w:val="000000"/>
        <w:spacing w:val="3"/>
        <w:w w:val="100"/>
        <w:position w:val="0"/>
        <w:sz w:val="21"/>
        <w:u w:val="none"/>
      </w:rPr>
    </w:lvl>
  </w:abstractNum>
  <w:abstractNum w:abstractNumId="3">
    <w:nsid w:val="00706C9A"/>
    <w:multiLevelType w:val="multilevel"/>
    <w:tmpl w:val="5C8A710C"/>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027E3F83"/>
    <w:multiLevelType w:val="multilevel"/>
    <w:tmpl w:val="AD94B10A"/>
    <w:lvl w:ilvl="0">
      <w:start w:val="3"/>
      <w:numFmt w:val="decimal"/>
      <w:lvlText w:val="%1."/>
      <w:lvlJc w:val="left"/>
      <w:pPr>
        <w:ind w:left="360" w:hanging="360"/>
      </w:pPr>
      <w:rPr>
        <w:rFonts w:hint="default"/>
      </w:rPr>
    </w:lvl>
    <w:lvl w:ilvl="1">
      <w:start w:val="7"/>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
    <w:nsid w:val="0D052196"/>
    <w:multiLevelType w:val="multilevel"/>
    <w:tmpl w:val="584A6C86"/>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FC1128B"/>
    <w:multiLevelType w:val="multilevel"/>
    <w:tmpl w:val="39F6F51A"/>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4CB68CB"/>
    <w:multiLevelType w:val="multilevel"/>
    <w:tmpl w:val="00FAC68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7BD501E"/>
    <w:multiLevelType w:val="multilevel"/>
    <w:tmpl w:val="CA722706"/>
    <w:lvl w:ilvl="0">
      <w:start w:val="4"/>
      <w:numFmt w:val="decimal"/>
      <w:lvlText w:val="%1."/>
      <w:lvlJc w:val="left"/>
      <w:pPr>
        <w:ind w:left="360" w:hanging="360"/>
      </w:pPr>
      <w:rPr>
        <w:rFonts w:hint="default"/>
        <w:color w:val="222222"/>
      </w:rPr>
    </w:lvl>
    <w:lvl w:ilvl="1">
      <w:start w:val="6"/>
      <w:numFmt w:val="decimal"/>
      <w:lvlText w:val="%1.%2."/>
      <w:lvlJc w:val="left"/>
      <w:pPr>
        <w:ind w:left="1778" w:hanging="360"/>
      </w:pPr>
      <w:rPr>
        <w:rFonts w:hint="default"/>
        <w:color w:val="222222"/>
      </w:rPr>
    </w:lvl>
    <w:lvl w:ilvl="2">
      <w:start w:val="1"/>
      <w:numFmt w:val="decimal"/>
      <w:lvlText w:val="%1.%2.%3."/>
      <w:lvlJc w:val="left"/>
      <w:pPr>
        <w:ind w:left="3556" w:hanging="720"/>
      </w:pPr>
      <w:rPr>
        <w:rFonts w:hint="default"/>
        <w:color w:val="222222"/>
      </w:rPr>
    </w:lvl>
    <w:lvl w:ilvl="3">
      <w:start w:val="1"/>
      <w:numFmt w:val="decimal"/>
      <w:lvlText w:val="%1.%2.%3.%4."/>
      <w:lvlJc w:val="left"/>
      <w:pPr>
        <w:ind w:left="4974" w:hanging="720"/>
      </w:pPr>
      <w:rPr>
        <w:rFonts w:hint="default"/>
        <w:color w:val="222222"/>
      </w:rPr>
    </w:lvl>
    <w:lvl w:ilvl="4">
      <w:start w:val="1"/>
      <w:numFmt w:val="decimal"/>
      <w:lvlText w:val="%1.%2.%3.%4.%5."/>
      <w:lvlJc w:val="left"/>
      <w:pPr>
        <w:ind w:left="6752" w:hanging="1080"/>
      </w:pPr>
      <w:rPr>
        <w:rFonts w:hint="default"/>
        <w:color w:val="222222"/>
      </w:rPr>
    </w:lvl>
    <w:lvl w:ilvl="5">
      <w:start w:val="1"/>
      <w:numFmt w:val="decimal"/>
      <w:lvlText w:val="%1.%2.%3.%4.%5.%6."/>
      <w:lvlJc w:val="left"/>
      <w:pPr>
        <w:ind w:left="8170" w:hanging="1080"/>
      </w:pPr>
      <w:rPr>
        <w:rFonts w:hint="default"/>
        <w:color w:val="222222"/>
      </w:rPr>
    </w:lvl>
    <w:lvl w:ilvl="6">
      <w:start w:val="1"/>
      <w:numFmt w:val="decimal"/>
      <w:lvlText w:val="%1.%2.%3.%4.%5.%6.%7."/>
      <w:lvlJc w:val="left"/>
      <w:pPr>
        <w:ind w:left="9948" w:hanging="1440"/>
      </w:pPr>
      <w:rPr>
        <w:rFonts w:hint="default"/>
        <w:color w:val="222222"/>
      </w:rPr>
    </w:lvl>
    <w:lvl w:ilvl="7">
      <w:start w:val="1"/>
      <w:numFmt w:val="decimal"/>
      <w:lvlText w:val="%1.%2.%3.%4.%5.%6.%7.%8."/>
      <w:lvlJc w:val="left"/>
      <w:pPr>
        <w:ind w:left="11366" w:hanging="1440"/>
      </w:pPr>
      <w:rPr>
        <w:rFonts w:hint="default"/>
        <w:color w:val="222222"/>
      </w:rPr>
    </w:lvl>
    <w:lvl w:ilvl="8">
      <w:start w:val="1"/>
      <w:numFmt w:val="decimal"/>
      <w:lvlText w:val="%1.%2.%3.%4.%5.%6.%7.%8.%9."/>
      <w:lvlJc w:val="left"/>
      <w:pPr>
        <w:ind w:left="13144" w:hanging="1800"/>
      </w:pPr>
      <w:rPr>
        <w:rFonts w:hint="default"/>
        <w:color w:val="222222"/>
      </w:rPr>
    </w:lvl>
  </w:abstractNum>
  <w:abstractNum w:abstractNumId="9">
    <w:nsid w:val="28D950D5"/>
    <w:multiLevelType w:val="multilevel"/>
    <w:tmpl w:val="755A5D7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B5F6969"/>
    <w:multiLevelType w:val="multilevel"/>
    <w:tmpl w:val="721AB714"/>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D761E35"/>
    <w:multiLevelType w:val="multilevel"/>
    <w:tmpl w:val="0C42888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0B3D32"/>
    <w:multiLevelType w:val="multilevel"/>
    <w:tmpl w:val="B288A9DC"/>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6D76048"/>
    <w:multiLevelType w:val="multilevel"/>
    <w:tmpl w:val="F57630B2"/>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50353BD8"/>
    <w:multiLevelType w:val="multilevel"/>
    <w:tmpl w:val="2FECF6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14A411C"/>
    <w:multiLevelType w:val="multilevel"/>
    <w:tmpl w:val="0BAAF5F4"/>
    <w:lvl w:ilvl="0">
      <w:start w:val="6"/>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6">
    <w:nsid w:val="55480182"/>
    <w:multiLevelType w:val="multilevel"/>
    <w:tmpl w:val="E844343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nsid w:val="65B93064"/>
    <w:multiLevelType w:val="multilevel"/>
    <w:tmpl w:val="D01C57E6"/>
    <w:lvl w:ilvl="0">
      <w:start w:val="2"/>
      <w:numFmt w:val="decimal"/>
      <w:lvlText w:val="%1."/>
      <w:lvlJc w:val="left"/>
      <w:pPr>
        <w:ind w:left="360" w:hanging="360"/>
      </w:pPr>
      <w:rPr>
        <w:rFonts w:hint="default"/>
      </w:rPr>
    </w:lvl>
    <w:lvl w:ilvl="1">
      <w:start w:val="7"/>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6024" w:hanging="1800"/>
      </w:pPr>
      <w:rPr>
        <w:rFonts w:hint="default"/>
      </w:rPr>
    </w:lvl>
  </w:abstractNum>
  <w:abstractNum w:abstractNumId="18">
    <w:nsid w:val="6C6C3822"/>
    <w:multiLevelType w:val="multilevel"/>
    <w:tmpl w:val="5726E1FC"/>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21E2B86"/>
    <w:multiLevelType w:val="multilevel"/>
    <w:tmpl w:val="EE26D9B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0"/>
  </w:num>
  <w:num w:numId="2">
    <w:abstractNumId w:val="1"/>
  </w:num>
  <w:num w:numId="3">
    <w:abstractNumId w:val="2"/>
  </w:num>
  <w:num w:numId="4">
    <w:abstractNumId w:val="7"/>
  </w:num>
  <w:num w:numId="5">
    <w:abstractNumId w:val="12"/>
  </w:num>
  <w:num w:numId="6">
    <w:abstractNumId w:val="5"/>
  </w:num>
  <w:num w:numId="7">
    <w:abstractNumId w:val="14"/>
  </w:num>
  <w:num w:numId="8">
    <w:abstractNumId w:val="6"/>
  </w:num>
  <w:num w:numId="9">
    <w:abstractNumId w:val="11"/>
  </w:num>
  <w:num w:numId="10">
    <w:abstractNumId w:val="13"/>
  </w:num>
  <w:num w:numId="11">
    <w:abstractNumId w:val="10"/>
  </w:num>
  <w:num w:numId="12">
    <w:abstractNumId w:val="18"/>
  </w:num>
  <w:num w:numId="13">
    <w:abstractNumId w:val="15"/>
  </w:num>
  <w:num w:numId="14">
    <w:abstractNumId w:val="4"/>
  </w:num>
  <w:num w:numId="15">
    <w:abstractNumId w:val="8"/>
  </w:num>
  <w:num w:numId="16">
    <w:abstractNumId w:val="17"/>
  </w:num>
  <w:num w:numId="17">
    <w:abstractNumId w:val="3"/>
  </w:num>
  <w:num w:numId="18">
    <w:abstractNumId w:val="16"/>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96"/>
    <w:rsid w:val="000030BC"/>
    <w:rsid w:val="00006C6F"/>
    <w:rsid w:val="00023B2D"/>
    <w:rsid w:val="0002682D"/>
    <w:rsid w:val="000D0B9B"/>
    <w:rsid w:val="000E4393"/>
    <w:rsid w:val="000F711A"/>
    <w:rsid w:val="00107EF7"/>
    <w:rsid w:val="001216D8"/>
    <w:rsid w:val="001277FB"/>
    <w:rsid w:val="00135AF5"/>
    <w:rsid w:val="00145A19"/>
    <w:rsid w:val="00162808"/>
    <w:rsid w:val="00171B49"/>
    <w:rsid w:val="001762A3"/>
    <w:rsid w:val="001F7A23"/>
    <w:rsid w:val="002112A9"/>
    <w:rsid w:val="00212FB8"/>
    <w:rsid w:val="00220DA6"/>
    <w:rsid w:val="002214F5"/>
    <w:rsid w:val="002353C3"/>
    <w:rsid w:val="00235AB5"/>
    <w:rsid w:val="0028262B"/>
    <w:rsid w:val="002A49C7"/>
    <w:rsid w:val="002D6820"/>
    <w:rsid w:val="002F0551"/>
    <w:rsid w:val="002F4D3D"/>
    <w:rsid w:val="00350AF0"/>
    <w:rsid w:val="003631E3"/>
    <w:rsid w:val="00381838"/>
    <w:rsid w:val="003A5BF0"/>
    <w:rsid w:val="003D0819"/>
    <w:rsid w:val="003E6E16"/>
    <w:rsid w:val="00436387"/>
    <w:rsid w:val="00436D34"/>
    <w:rsid w:val="00456F3D"/>
    <w:rsid w:val="004817A6"/>
    <w:rsid w:val="00482CA0"/>
    <w:rsid w:val="004830B2"/>
    <w:rsid w:val="004A56B9"/>
    <w:rsid w:val="004B79A9"/>
    <w:rsid w:val="004E5090"/>
    <w:rsid w:val="004F1322"/>
    <w:rsid w:val="004F35E3"/>
    <w:rsid w:val="005121E3"/>
    <w:rsid w:val="00533DC4"/>
    <w:rsid w:val="0053619F"/>
    <w:rsid w:val="00560F59"/>
    <w:rsid w:val="00561971"/>
    <w:rsid w:val="005816DC"/>
    <w:rsid w:val="00585F15"/>
    <w:rsid w:val="00594158"/>
    <w:rsid w:val="00621FDA"/>
    <w:rsid w:val="00624202"/>
    <w:rsid w:val="00633DB8"/>
    <w:rsid w:val="00665C36"/>
    <w:rsid w:val="006F536C"/>
    <w:rsid w:val="00726E6A"/>
    <w:rsid w:val="00736118"/>
    <w:rsid w:val="00740595"/>
    <w:rsid w:val="00747575"/>
    <w:rsid w:val="007A7469"/>
    <w:rsid w:val="007B1E91"/>
    <w:rsid w:val="007B6FAB"/>
    <w:rsid w:val="007C1525"/>
    <w:rsid w:val="007C4D38"/>
    <w:rsid w:val="007E7685"/>
    <w:rsid w:val="00803691"/>
    <w:rsid w:val="0081244B"/>
    <w:rsid w:val="00834C7B"/>
    <w:rsid w:val="00840864"/>
    <w:rsid w:val="008822E0"/>
    <w:rsid w:val="008B1010"/>
    <w:rsid w:val="008B1B3D"/>
    <w:rsid w:val="008C774B"/>
    <w:rsid w:val="008F210D"/>
    <w:rsid w:val="008F7505"/>
    <w:rsid w:val="00902CBF"/>
    <w:rsid w:val="0092240F"/>
    <w:rsid w:val="00922F12"/>
    <w:rsid w:val="009D01E6"/>
    <w:rsid w:val="00A21A76"/>
    <w:rsid w:val="00A704E3"/>
    <w:rsid w:val="00A75509"/>
    <w:rsid w:val="00A775E4"/>
    <w:rsid w:val="00A87919"/>
    <w:rsid w:val="00AA06F7"/>
    <w:rsid w:val="00B51599"/>
    <w:rsid w:val="00B64C6E"/>
    <w:rsid w:val="00B71726"/>
    <w:rsid w:val="00B75426"/>
    <w:rsid w:val="00B96356"/>
    <w:rsid w:val="00BA7313"/>
    <w:rsid w:val="00BC3396"/>
    <w:rsid w:val="00BC766D"/>
    <w:rsid w:val="00C24CE0"/>
    <w:rsid w:val="00C435AD"/>
    <w:rsid w:val="00C54E57"/>
    <w:rsid w:val="00CA1B3B"/>
    <w:rsid w:val="00CF039F"/>
    <w:rsid w:val="00D05CA3"/>
    <w:rsid w:val="00D3252E"/>
    <w:rsid w:val="00E04084"/>
    <w:rsid w:val="00E25AA8"/>
    <w:rsid w:val="00E914CC"/>
    <w:rsid w:val="00EB2F37"/>
    <w:rsid w:val="00EB5D4E"/>
    <w:rsid w:val="00EB65E0"/>
    <w:rsid w:val="00EC0F14"/>
    <w:rsid w:val="00ED240B"/>
    <w:rsid w:val="00F23C31"/>
    <w:rsid w:val="00F357F4"/>
    <w:rsid w:val="00F768E8"/>
    <w:rsid w:val="00F834C6"/>
    <w:rsid w:val="00F97070"/>
    <w:rsid w:val="00FB2544"/>
    <w:rsid w:val="00FE35E9"/>
    <w:rsid w:val="00FE51F2"/>
    <w:rsid w:val="00FF2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Интервал 0 pt"/>
    <w:rsid w:val="00A775E4"/>
    <w:rPr>
      <w:spacing w:val="1"/>
      <w:sz w:val="21"/>
      <w:szCs w:val="21"/>
      <w:lang w:bidi="ar-SA"/>
    </w:rPr>
  </w:style>
  <w:style w:type="character" w:customStyle="1" w:styleId="a3">
    <w:name w:val="Основной текст Знак"/>
    <w:link w:val="a4"/>
    <w:locked/>
    <w:rsid w:val="00560F59"/>
    <w:rPr>
      <w:spacing w:val="2"/>
      <w:sz w:val="21"/>
      <w:szCs w:val="21"/>
      <w:shd w:val="clear" w:color="auto" w:fill="FFFFFF"/>
    </w:rPr>
  </w:style>
  <w:style w:type="paragraph" w:styleId="a4">
    <w:name w:val="Body Text"/>
    <w:basedOn w:val="a"/>
    <w:link w:val="a3"/>
    <w:rsid w:val="00560F59"/>
    <w:pPr>
      <w:widowControl w:val="0"/>
      <w:shd w:val="clear" w:color="auto" w:fill="FFFFFF"/>
      <w:spacing w:after="0" w:line="274" w:lineRule="exact"/>
    </w:pPr>
    <w:rPr>
      <w:spacing w:val="2"/>
      <w:sz w:val="21"/>
      <w:szCs w:val="21"/>
    </w:rPr>
  </w:style>
  <w:style w:type="character" w:customStyle="1" w:styleId="1">
    <w:name w:val="Основной текст Знак1"/>
    <w:basedOn w:val="a0"/>
    <w:uiPriority w:val="99"/>
    <w:semiHidden/>
    <w:rsid w:val="00560F59"/>
  </w:style>
  <w:style w:type="paragraph" w:customStyle="1" w:styleId="a5">
    <w:name w:val="Знак"/>
    <w:basedOn w:val="a"/>
    <w:rsid w:val="001277FB"/>
    <w:pPr>
      <w:spacing w:after="160" w:line="240" w:lineRule="exact"/>
    </w:pPr>
    <w:rPr>
      <w:rFonts w:ascii="Verdana" w:eastAsia="Times New Roman" w:hAnsi="Verdana" w:cs="Verdana"/>
      <w:sz w:val="20"/>
      <w:szCs w:val="20"/>
      <w:lang w:val="en-US"/>
    </w:rPr>
  </w:style>
  <w:style w:type="paragraph" w:styleId="a6">
    <w:name w:val="header"/>
    <w:basedOn w:val="a"/>
    <w:link w:val="a7"/>
    <w:uiPriority w:val="99"/>
    <w:unhideWhenUsed/>
    <w:rsid w:val="00006C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6C6F"/>
  </w:style>
  <w:style w:type="paragraph" w:styleId="a8">
    <w:name w:val="footer"/>
    <w:basedOn w:val="a"/>
    <w:link w:val="a9"/>
    <w:uiPriority w:val="99"/>
    <w:unhideWhenUsed/>
    <w:rsid w:val="00006C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6C6F"/>
  </w:style>
  <w:style w:type="table" w:styleId="aa">
    <w:name w:val="Table Grid"/>
    <w:basedOn w:val="a1"/>
    <w:uiPriority w:val="59"/>
    <w:rsid w:val="007C4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Subtitle"/>
    <w:basedOn w:val="a"/>
    <w:next w:val="a"/>
    <w:link w:val="ac"/>
    <w:uiPriority w:val="11"/>
    <w:qFormat/>
    <w:rsid w:val="008F7505"/>
    <w:pPr>
      <w:numPr>
        <w:ilvl w:val="1"/>
      </w:numPr>
    </w:pPr>
    <w:rPr>
      <w:rFonts w:asciiTheme="majorHAnsi" w:eastAsiaTheme="majorEastAsia" w:hAnsiTheme="majorHAnsi" w:cstheme="majorBidi"/>
      <w:i/>
      <w:iCs/>
      <w:color w:val="4F81BD" w:themeColor="accent1"/>
      <w:spacing w:val="15"/>
      <w:szCs w:val="24"/>
    </w:rPr>
  </w:style>
  <w:style w:type="character" w:customStyle="1" w:styleId="ac">
    <w:name w:val="Подзаголовок Знак"/>
    <w:basedOn w:val="a0"/>
    <w:link w:val="ab"/>
    <w:uiPriority w:val="11"/>
    <w:rsid w:val="008F7505"/>
    <w:rPr>
      <w:rFonts w:asciiTheme="majorHAnsi" w:eastAsiaTheme="majorEastAsia" w:hAnsiTheme="majorHAnsi" w:cstheme="majorBidi"/>
      <w:i/>
      <w:iCs/>
      <w:color w:val="4F81BD" w:themeColor="accent1"/>
      <w:spacing w:val="15"/>
      <w:szCs w:val="24"/>
    </w:rPr>
  </w:style>
  <w:style w:type="paragraph" w:styleId="ad">
    <w:name w:val="Balloon Text"/>
    <w:basedOn w:val="a"/>
    <w:link w:val="ae"/>
    <w:uiPriority w:val="99"/>
    <w:semiHidden/>
    <w:unhideWhenUsed/>
    <w:rsid w:val="00D05CA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05CA3"/>
    <w:rPr>
      <w:rFonts w:ascii="Tahoma" w:hAnsi="Tahoma" w:cs="Tahoma"/>
      <w:sz w:val="16"/>
      <w:szCs w:val="16"/>
    </w:rPr>
  </w:style>
  <w:style w:type="paragraph" w:styleId="af">
    <w:name w:val="List Paragraph"/>
    <w:basedOn w:val="a"/>
    <w:uiPriority w:val="34"/>
    <w:qFormat/>
    <w:rsid w:val="008C7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Интервал 0 pt"/>
    <w:rsid w:val="00A775E4"/>
    <w:rPr>
      <w:spacing w:val="1"/>
      <w:sz w:val="21"/>
      <w:szCs w:val="21"/>
      <w:lang w:bidi="ar-SA"/>
    </w:rPr>
  </w:style>
  <w:style w:type="character" w:customStyle="1" w:styleId="a3">
    <w:name w:val="Основной текст Знак"/>
    <w:link w:val="a4"/>
    <w:locked/>
    <w:rsid w:val="00560F59"/>
    <w:rPr>
      <w:spacing w:val="2"/>
      <w:sz w:val="21"/>
      <w:szCs w:val="21"/>
      <w:shd w:val="clear" w:color="auto" w:fill="FFFFFF"/>
    </w:rPr>
  </w:style>
  <w:style w:type="paragraph" w:styleId="a4">
    <w:name w:val="Body Text"/>
    <w:basedOn w:val="a"/>
    <w:link w:val="a3"/>
    <w:rsid w:val="00560F59"/>
    <w:pPr>
      <w:widowControl w:val="0"/>
      <w:shd w:val="clear" w:color="auto" w:fill="FFFFFF"/>
      <w:spacing w:after="0" w:line="274" w:lineRule="exact"/>
    </w:pPr>
    <w:rPr>
      <w:spacing w:val="2"/>
      <w:sz w:val="21"/>
      <w:szCs w:val="21"/>
    </w:rPr>
  </w:style>
  <w:style w:type="character" w:customStyle="1" w:styleId="1">
    <w:name w:val="Основной текст Знак1"/>
    <w:basedOn w:val="a0"/>
    <w:uiPriority w:val="99"/>
    <w:semiHidden/>
    <w:rsid w:val="00560F59"/>
  </w:style>
  <w:style w:type="paragraph" w:customStyle="1" w:styleId="a5">
    <w:name w:val="Знак"/>
    <w:basedOn w:val="a"/>
    <w:rsid w:val="001277FB"/>
    <w:pPr>
      <w:spacing w:after="160" w:line="240" w:lineRule="exact"/>
    </w:pPr>
    <w:rPr>
      <w:rFonts w:ascii="Verdana" w:eastAsia="Times New Roman" w:hAnsi="Verdana" w:cs="Verdana"/>
      <w:sz w:val="20"/>
      <w:szCs w:val="20"/>
      <w:lang w:val="en-US"/>
    </w:rPr>
  </w:style>
  <w:style w:type="paragraph" w:styleId="a6">
    <w:name w:val="header"/>
    <w:basedOn w:val="a"/>
    <w:link w:val="a7"/>
    <w:uiPriority w:val="99"/>
    <w:unhideWhenUsed/>
    <w:rsid w:val="00006C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6C6F"/>
  </w:style>
  <w:style w:type="paragraph" w:styleId="a8">
    <w:name w:val="footer"/>
    <w:basedOn w:val="a"/>
    <w:link w:val="a9"/>
    <w:uiPriority w:val="99"/>
    <w:unhideWhenUsed/>
    <w:rsid w:val="00006C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6C6F"/>
  </w:style>
  <w:style w:type="table" w:styleId="aa">
    <w:name w:val="Table Grid"/>
    <w:basedOn w:val="a1"/>
    <w:uiPriority w:val="59"/>
    <w:rsid w:val="007C4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Subtitle"/>
    <w:basedOn w:val="a"/>
    <w:next w:val="a"/>
    <w:link w:val="ac"/>
    <w:uiPriority w:val="11"/>
    <w:qFormat/>
    <w:rsid w:val="008F7505"/>
    <w:pPr>
      <w:numPr>
        <w:ilvl w:val="1"/>
      </w:numPr>
    </w:pPr>
    <w:rPr>
      <w:rFonts w:asciiTheme="majorHAnsi" w:eastAsiaTheme="majorEastAsia" w:hAnsiTheme="majorHAnsi" w:cstheme="majorBidi"/>
      <w:i/>
      <w:iCs/>
      <w:color w:val="4F81BD" w:themeColor="accent1"/>
      <w:spacing w:val="15"/>
      <w:szCs w:val="24"/>
    </w:rPr>
  </w:style>
  <w:style w:type="character" w:customStyle="1" w:styleId="ac">
    <w:name w:val="Подзаголовок Знак"/>
    <w:basedOn w:val="a0"/>
    <w:link w:val="ab"/>
    <w:uiPriority w:val="11"/>
    <w:rsid w:val="008F7505"/>
    <w:rPr>
      <w:rFonts w:asciiTheme="majorHAnsi" w:eastAsiaTheme="majorEastAsia" w:hAnsiTheme="majorHAnsi" w:cstheme="majorBidi"/>
      <w:i/>
      <w:iCs/>
      <w:color w:val="4F81BD" w:themeColor="accent1"/>
      <w:spacing w:val="15"/>
      <w:szCs w:val="24"/>
    </w:rPr>
  </w:style>
  <w:style w:type="paragraph" w:styleId="ad">
    <w:name w:val="Balloon Text"/>
    <w:basedOn w:val="a"/>
    <w:link w:val="ae"/>
    <w:uiPriority w:val="99"/>
    <w:semiHidden/>
    <w:unhideWhenUsed/>
    <w:rsid w:val="00D05CA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05CA3"/>
    <w:rPr>
      <w:rFonts w:ascii="Tahoma" w:hAnsi="Tahoma" w:cs="Tahoma"/>
      <w:sz w:val="16"/>
      <w:szCs w:val="16"/>
    </w:rPr>
  </w:style>
  <w:style w:type="paragraph" w:styleId="af">
    <w:name w:val="List Paragraph"/>
    <w:basedOn w:val="a"/>
    <w:uiPriority w:val="34"/>
    <w:qFormat/>
    <w:rsid w:val="008C7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766EABEE5D90B25C7CF71F1F29B08BE984FE839CED88FD93674F3D4CEnDBB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6EABEE5D90B25C7CF71F1F29B08BE984FE839CED88FD93674F3D4CEnDBB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1766EABEE5D90B25C7CF71F1F29B08BE984FE839CFDF8FD93674F3D4CEnDBBH" TargetMode="External"/><Relationship Id="rId4" Type="http://schemas.microsoft.com/office/2007/relationships/stylesWithEffects" Target="stylesWithEffects.xml"/><Relationship Id="rId9" Type="http://schemas.openxmlformats.org/officeDocument/2006/relationships/hyperlink" Target="consultantplus://offline/ref=1766EABEE5D90B25C7CF71F1F29B08BE984FE839CED88FD93674F3D4CEnDBB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9E232-1EAE-42B4-8F48-CF11F4AA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3376</Words>
  <Characters>19248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22579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Бахирева</cp:lastModifiedBy>
  <cp:revision>2</cp:revision>
  <cp:lastPrinted>2019-01-21T08:13:00Z</cp:lastPrinted>
  <dcterms:created xsi:type="dcterms:W3CDTF">2019-01-21T12:21:00Z</dcterms:created>
  <dcterms:modified xsi:type="dcterms:W3CDTF">2019-01-21T12:21:00Z</dcterms:modified>
</cp:coreProperties>
</file>