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F7" w:rsidRPr="00BA61F9" w:rsidRDefault="00EA3EA9" w:rsidP="00BA61F9">
      <w:bookmarkStart w:id="0" w:name="_GoBack"/>
      <w:r w:rsidRPr="00BA61F9">
        <w:t>График</w:t>
      </w:r>
      <w:r w:rsidR="005E1546">
        <w:rPr>
          <w:lang w:val="ru-RU"/>
        </w:rPr>
        <w:t xml:space="preserve"> </w:t>
      </w:r>
      <w:r w:rsidRPr="00BA61F9">
        <w:t xml:space="preserve">приема граждан в </w:t>
      </w:r>
      <w:r w:rsidR="00BA61F9" w:rsidRPr="00BA61F9">
        <w:t>п</w:t>
      </w:r>
      <w:r w:rsidRPr="00BA61F9">
        <w:t>риемной</w:t>
      </w:r>
      <w:r w:rsidR="00BA61F9" w:rsidRPr="00BA61F9">
        <w:t xml:space="preserve"> п</w:t>
      </w:r>
      <w:r w:rsidRPr="00BA61F9">
        <w:t>равительства Московской области</w:t>
      </w:r>
      <w:r w:rsidR="00BA61F9" w:rsidRPr="00BA61F9">
        <w:t xml:space="preserve"> </w:t>
      </w:r>
      <w:r w:rsidRPr="00BA61F9">
        <w:t>на апрель 2016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3427"/>
        <w:gridCol w:w="5076"/>
      </w:tblGrid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B512F7" w:rsidRPr="00BA61F9" w:rsidRDefault="00EA3EA9" w:rsidP="00BA61F9">
            <w:r w:rsidRPr="00BA61F9">
              <w:t>Дата и время приёма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Фамилия, имя, отчество руководителя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Должность руководителя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3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04 апреля </w:t>
            </w:r>
          </w:p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ОГАНЕСОВ Рубен Юрьевич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Руководитель Главного управления по информационной политике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05 апреля </w:t>
            </w:r>
          </w:p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СМИРНОВА Ирина Вячеславовна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экономики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06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МОЛВИНСКИХ Александр Сергеевич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Заместитель начальника Главного управления территориальной политики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ЗАХАРОВА Марина Борисовна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образования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34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07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СОКОВ</w:t>
            </w:r>
          </w:p>
          <w:p w:rsidR="00B512F7" w:rsidRPr="00BA61F9" w:rsidRDefault="00EA3EA9" w:rsidP="00BA61F9">
            <w:r w:rsidRPr="00BA61F9">
              <w:t>Вадим Викторович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ЛЯШКЕВИЧ Константин Васильевич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Начальник Главного управления дорожного хозяйства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08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ФАЕВСКАЯ Ирина Клавдиевна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социального развития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УШАКОВА Наталья Сергеевна</w:t>
            </w:r>
          </w:p>
        </w:tc>
        <w:tc>
          <w:tcPr>
            <w:tcW w:w="5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Председатель Комитета по ценам и тарифам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11 апреля </w:t>
            </w:r>
          </w:p>
          <w:p w:rsidR="00B512F7" w:rsidRPr="00BA61F9" w:rsidRDefault="00EA3EA9" w:rsidP="00BA61F9">
            <w:r w:rsidRPr="00BA61F9">
              <w:t>с 15 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ПЛЕЩЕВА Ирина Владимировна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Начальник Главного управления социальных коммуникаций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12 апреля </w:t>
            </w:r>
          </w:p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КОСАРЕВА Оксана Валентиновна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культуры Московской области</w:t>
            </w:r>
          </w:p>
        </w:tc>
      </w:tr>
    </w:tbl>
    <w:p w:rsidR="00B512F7" w:rsidRPr="00BA61F9" w:rsidRDefault="00EA3EA9" w:rsidP="00BA61F9">
      <w:r w:rsidRPr="00BA61F9"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3431"/>
        <w:gridCol w:w="5072"/>
      </w:tblGrid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lastRenderedPageBreak/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3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13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ПАХОМОВ Сергей Александрович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строительного комплекса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14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СУСЛОНОВА Нина Владимировна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здравоохранения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ТАГИЕВ</w:t>
            </w:r>
          </w:p>
          <w:p w:rsidR="00B512F7" w:rsidRPr="00BA61F9" w:rsidRDefault="00EA3EA9" w:rsidP="00BA61F9">
            <w:r w:rsidRPr="00BA61F9">
              <w:t>Руслан Рагимович</w:t>
            </w:r>
          </w:p>
        </w:tc>
        <w:tc>
          <w:tcPr>
            <w:tcW w:w="5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15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АВЕРКИЕВ Андрей Владимирович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имущественных отношений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022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ВИТУШЕВА Татьяна Семеновна</w:t>
            </w:r>
          </w:p>
        </w:tc>
        <w:tc>
          <w:tcPr>
            <w:tcW w:w="5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Начальник Главного управления государственного административно- технического надзора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18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ТЕРЮШКОВ Роман Игоревич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физической культуры и спорта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ХРОМОВ</w:t>
            </w:r>
          </w:p>
          <w:p w:rsidR="00B512F7" w:rsidRPr="00BA61F9" w:rsidRDefault="00EA3EA9" w:rsidP="00BA61F9">
            <w:r w:rsidRPr="00BA61F9">
              <w:t>Вадим Валерианович</w:t>
            </w:r>
          </w:p>
        </w:tc>
        <w:tc>
          <w:tcPr>
            <w:tcW w:w="5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Первый заместитель министра инвестиций и инноваций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19 апреля </w:t>
            </w:r>
          </w:p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ОЛЕИНИК Михаил Геннадиевич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транспорта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20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ГОРДИЕНКО Владислав Валерьевич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Начальник Главного управления архитектуры и градостроительства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ЧУПРАКОВ Александр Анатольевич</w:t>
            </w:r>
          </w:p>
        </w:tc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Заместитель Председателя Правительства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МИГУНОВ</w:t>
            </w:r>
          </w:p>
          <w:p w:rsidR="00B512F7" w:rsidRPr="00BA61F9" w:rsidRDefault="00EA3EA9" w:rsidP="00BA61F9">
            <w:r w:rsidRPr="00BA61F9">
              <w:t>Александр Владимирович</w:t>
            </w:r>
          </w:p>
        </w:tc>
        <w:tc>
          <w:tcPr>
            <w:tcW w:w="5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Председатель Комитета лесного хозяйства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21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КОГАН</w:t>
            </w:r>
          </w:p>
          <w:p w:rsidR="00B512F7" w:rsidRPr="00BA61F9" w:rsidRDefault="00EA3EA9" w:rsidP="00BA61F9">
            <w:r w:rsidRPr="00BA61F9">
              <w:t>Александр Борисович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экологии и природопользования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ЕЛЯНЮШКИН Герман Вячеславович</w:t>
            </w:r>
          </w:p>
        </w:tc>
        <w:tc>
          <w:tcPr>
            <w:tcW w:w="5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Заместитель Председателя Правительства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22 апреля </w:t>
            </w:r>
          </w:p>
          <w:p w:rsidR="00B512F7" w:rsidRPr="00BA61F9" w:rsidRDefault="00EA3EA9" w:rsidP="00BA61F9">
            <w:r w:rsidRPr="00BA61F9">
              <w:t xml:space="preserve">с </w:t>
            </w:r>
            <w:r w:rsidRPr="00BA61F9">
              <w:t>10.00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НЕГАНОВ Леонид Валериевич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энергетики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310"/>
          <w:jc w:val="center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БУЦАЕВ Денис Петрович</w:t>
            </w:r>
          </w:p>
        </w:tc>
        <w:tc>
          <w:tcPr>
            <w:tcW w:w="5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5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lastRenderedPageBreak/>
              <w:t xml:space="preserve">25 апреля </w:t>
            </w:r>
          </w:p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ШАДАЕВ Максут Игоревич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государственного управления, информационных технологий и связи Московской области</w:t>
            </w:r>
          </w:p>
        </w:tc>
      </w:tr>
    </w:tbl>
    <w:p w:rsidR="00B512F7" w:rsidRPr="00BA61F9" w:rsidRDefault="00B512F7" w:rsidP="00BA61F9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3427"/>
        <w:gridCol w:w="5058"/>
      </w:tblGrid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3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>26 апреля</w:t>
            </w:r>
          </w:p>
          <w:p w:rsidR="00B512F7" w:rsidRPr="00BA61F9" w:rsidRDefault="00EA3EA9" w:rsidP="00BA61F9">
            <w:r w:rsidRPr="00BA61F9">
              <w:t xml:space="preserve"> с 15.00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ПЕСТОВ</w:t>
            </w:r>
          </w:p>
          <w:p w:rsidR="00B512F7" w:rsidRPr="00BA61F9" w:rsidRDefault="00EA3EA9" w:rsidP="00BA61F9">
            <w:r w:rsidRPr="00BA61F9">
              <w:t>Дмитрий Владимирович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Заместитель Председателя Правительства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ПОСАЖЕННИКОВ Владимир Владимирович</w:t>
            </w:r>
          </w:p>
        </w:tc>
        <w:tc>
          <w:tcPr>
            <w:tcW w:w="5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потребительского рынка и услуг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27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КУПРИЯНОВ Андрей Викторович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Первый заместитель министра строительного комплекса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11.00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ХАЙМУРЗИНА Эльмира Абдулбариевна</w:t>
            </w:r>
          </w:p>
        </w:tc>
        <w:tc>
          <w:tcPr>
            <w:tcW w:w="5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Заместитель Председателя Правительства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28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КАРАТАЕВ Роман Александрович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Правительства Московской области по безопасности и противодействию коррупции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ЗАБРАЛОВА Ольга Сергеевна</w:t>
            </w:r>
          </w:p>
        </w:tc>
        <w:tc>
          <w:tcPr>
            <w:tcW w:w="5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Первый заместитель Председателя Правительства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EA3EA9" w:rsidP="00BA61F9">
            <w:r w:rsidRPr="00BA61F9">
              <w:t xml:space="preserve">29 апреля </w:t>
            </w:r>
          </w:p>
          <w:p w:rsidR="00B512F7" w:rsidRPr="00BA61F9" w:rsidRDefault="00EA3EA9" w:rsidP="00BA61F9">
            <w:r w:rsidRPr="00BA61F9">
              <w:t>с 10.00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ХРОМУШИН Евгений Акимович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546" w:rsidRDefault="005E1546" w:rsidP="00BA61F9"/>
          <w:p w:rsidR="00B512F7" w:rsidRPr="00BA61F9" w:rsidRDefault="00EA3EA9" w:rsidP="00BA61F9">
            <w:r w:rsidRPr="00BA61F9">
              <w:t>Министр жилищно-коммунального хозяйства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1476"/>
          <w:jc w:val="center"/>
        </w:trPr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КУЗНЕЦОВ Михаил Михайлович</w:t>
            </w:r>
          </w:p>
        </w:tc>
        <w:tc>
          <w:tcPr>
            <w:tcW w:w="5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15.00</w:t>
            </w:r>
          </w:p>
        </w:tc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СТЕПАНЕНКО Дмитрий Александрович</w:t>
            </w:r>
          </w:p>
        </w:tc>
        <w:tc>
          <w:tcPr>
            <w:tcW w:w="5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Министр сельского хозяйства и продовольствия Московской области</w:t>
            </w:r>
          </w:p>
        </w:tc>
      </w:tr>
    </w:tbl>
    <w:p w:rsidR="00B512F7" w:rsidRDefault="00B512F7" w:rsidP="00BA61F9"/>
    <w:p w:rsidR="005E1546" w:rsidRDefault="005E1546" w:rsidP="00BA61F9"/>
    <w:p w:rsidR="005E1546" w:rsidRDefault="005E1546" w:rsidP="00BA61F9"/>
    <w:p w:rsidR="005E1546" w:rsidRDefault="005E1546" w:rsidP="00BA61F9"/>
    <w:p w:rsidR="005E1546" w:rsidRDefault="005E1546" w:rsidP="00BA61F9"/>
    <w:p w:rsidR="005E1546" w:rsidRDefault="005E1546" w:rsidP="00BA61F9"/>
    <w:p w:rsidR="005E1546" w:rsidRDefault="005E1546" w:rsidP="00BA61F9"/>
    <w:p w:rsidR="005E1546" w:rsidRDefault="005E1546" w:rsidP="00BA61F9"/>
    <w:p w:rsidR="005E1546" w:rsidRDefault="005E1546" w:rsidP="00BA61F9"/>
    <w:p w:rsidR="005E1546" w:rsidRPr="00BA61F9" w:rsidRDefault="005E1546" w:rsidP="00BA61F9"/>
    <w:p w:rsidR="00B512F7" w:rsidRPr="00BA61F9" w:rsidRDefault="00BA61F9" w:rsidP="00BA61F9">
      <w:r>
        <w:lastRenderedPageBreak/>
        <w:t>ГРАФИ</w:t>
      </w:r>
      <w:r w:rsidR="00EA3EA9" w:rsidRPr="00BA61F9">
        <w:t>К</w:t>
      </w:r>
    </w:p>
    <w:p w:rsidR="00B512F7" w:rsidRPr="00BA61F9" w:rsidRDefault="00EA3EA9" w:rsidP="00BA61F9">
      <w:pPr>
        <w:sectPr w:rsidR="00B512F7" w:rsidRPr="00BA61F9" w:rsidSect="00BA61F9">
          <w:pgSz w:w="16837" w:h="23810"/>
          <w:pgMar w:top="993" w:right="4426" w:bottom="5038" w:left="3760" w:header="0" w:footer="3" w:gutter="0"/>
          <w:cols w:space="720"/>
          <w:noEndnote/>
          <w:docGrid w:linePitch="360"/>
        </w:sectPr>
      </w:pPr>
      <w:bookmarkStart w:id="1" w:name="bookmark3"/>
      <w:r w:rsidRPr="00BA61F9">
        <w:t>приема граждан в Приёмной Правительства Московской области адвокатами Московской областной коллегии адвокатов</w:t>
      </w:r>
      <w:bookmarkStart w:id="2" w:name="bookmark4"/>
      <w:bookmarkEnd w:id="1"/>
      <w:r w:rsidR="00BA61F9">
        <w:rPr>
          <w:lang w:val="ru-RU"/>
        </w:rPr>
        <w:t xml:space="preserve"> </w:t>
      </w:r>
      <w:r w:rsidRPr="00BA61F9">
        <w:t>на апрель 2016 года</w:t>
      </w:r>
      <w:bookmarkEnd w:id="2"/>
    </w:p>
    <w:p w:rsidR="00B512F7" w:rsidRPr="00BA61F9" w:rsidRDefault="00B512F7" w:rsidP="00BA61F9"/>
    <w:p w:rsidR="00B512F7" w:rsidRPr="00BA61F9" w:rsidRDefault="00EA3EA9" w:rsidP="00BA61F9">
      <w:pPr>
        <w:sectPr w:rsidR="00B512F7" w:rsidRPr="00BA61F9">
          <w:type w:val="continuous"/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 w:rsidRPr="00BA61F9"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4896"/>
      </w:tblGrid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lastRenderedPageBreak/>
              <w:t>Дни приема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Время приема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04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05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11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12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18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19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25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  <w:tr w:rsidR="00B512F7" w:rsidRPr="00BA61F9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26 апреля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2F7" w:rsidRPr="00BA61F9" w:rsidRDefault="00EA3EA9" w:rsidP="00BA61F9">
            <w:r w:rsidRPr="00BA61F9">
              <w:t>с 10-00 до 14-00</w:t>
            </w:r>
          </w:p>
        </w:tc>
      </w:tr>
    </w:tbl>
    <w:p w:rsidR="00B512F7" w:rsidRPr="00BA61F9" w:rsidRDefault="00B512F7" w:rsidP="00BA61F9"/>
    <w:p w:rsidR="00B512F7" w:rsidRPr="00BA61F9" w:rsidRDefault="00EA3EA9" w:rsidP="00BA61F9">
      <w:r w:rsidRPr="00BA61F9">
        <w:t>Консультация осуществляется по адресу:</w:t>
      </w:r>
    </w:p>
    <w:p w:rsidR="00B512F7" w:rsidRPr="00BA61F9" w:rsidRDefault="00EA3EA9" w:rsidP="00BA61F9">
      <w:r w:rsidRPr="00BA61F9">
        <w:t>г. Москва, ул. Садовая - Триумфальная, дом 10/13, строение 2.</w:t>
      </w:r>
    </w:p>
    <w:p w:rsidR="00B512F7" w:rsidRPr="00BA61F9" w:rsidRDefault="00EA3EA9" w:rsidP="00BA61F9">
      <w:r w:rsidRPr="00BA61F9">
        <w:t>Предварительная запись на консультацию по телефонам: 8 (498) 602-31-13 (многоканальный), 8 (495) 650-30-12, 8 (495) 650-31-05</w:t>
      </w:r>
    </w:p>
    <w:p w:rsidR="00B512F7" w:rsidRPr="00BA61F9" w:rsidRDefault="00B512F7" w:rsidP="00BA61F9"/>
    <w:p w:rsidR="00B512F7" w:rsidRPr="00BA61F9" w:rsidRDefault="00EA3EA9" w:rsidP="00BA61F9">
      <w:r w:rsidRPr="00BA61F9">
        <w:t>Примечание: бесплатные юридические консультации оказываются только жителям Московской области.</w:t>
      </w:r>
    </w:p>
    <w:sectPr w:rsidR="00B512F7" w:rsidRPr="00BA61F9">
      <w:type w:val="continuous"/>
      <w:pgSz w:w="16837" w:h="23810"/>
      <w:pgMar w:top="4631" w:right="2986" w:bottom="5038" w:left="3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A9" w:rsidRDefault="00EA3EA9">
      <w:r>
        <w:separator/>
      </w:r>
    </w:p>
  </w:endnote>
  <w:endnote w:type="continuationSeparator" w:id="0">
    <w:p w:rsidR="00EA3EA9" w:rsidRDefault="00EA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A9" w:rsidRDefault="00EA3EA9">
      <w:r>
        <w:separator/>
      </w:r>
    </w:p>
  </w:footnote>
  <w:footnote w:type="continuationSeparator" w:id="0">
    <w:p w:rsidR="00EA3EA9" w:rsidRDefault="00EA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25800"/>
    <w:multiLevelType w:val="multilevel"/>
    <w:tmpl w:val="5B02F152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63509A"/>
    <w:multiLevelType w:val="multilevel"/>
    <w:tmpl w:val="F4B2DF82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E96097"/>
    <w:multiLevelType w:val="multilevel"/>
    <w:tmpl w:val="B148A79A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511F43"/>
    <w:multiLevelType w:val="multilevel"/>
    <w:tmpl w:val="02060B06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F7"/>
    <w:rsid w:val="005E1546"/>
    <w:rsid w:val="00B512F7"/>
    <w:rsid w:val="00BA61F9"/>
    <w:rsid w:val="00E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54C22-9197-47CB-ADCA-92B717F0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pt">
    <w:name w:val="Основной текст (2) + Интервал 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21pt0">
    <w:name w:val="Основной текст (2) + Интервал 1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65pt">
    <w:name w:val="Основной текст (8) + 6;5 pt;Полужирный;Не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3"/>
      <w:szCs w:val="1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65pt">
    <w:name w:val="Основной текст (3) + 6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1">
    <w:name w:val="Основной текст (7) + Не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3"/>
      <w:szCs w:val="13"/>
    </w:rPr>
  </w:style>
  <w:style w:type="character" w:customStyle="1" w:styleId="1065pt">
    <w:name w:val="Основной текст (10) + 6;5 pt;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28pt">
    <w:name w:val="Основной текст (12) + 8 pt;Полужирный;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lang w:val="en-US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1445pt">
    <w:name w:val="Основной текст (14) + 4;5 pt;Не полужирный;Не курсив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9"/>
      <w:szCs w:val="9"/>
      <w:lang w:val="en-US"/>
    </w:rPr>
  </w:style>
  <w:style w:type="character" w:customStyle="1" w:styleId="745pt">
    <w:name w:val="Основной текст (7) + 4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1045pt">
    <w:name w:val="Основной текст (10) + 4;5 pt;Не полужирный;Не 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9"/>
      <w:szCs w:val="9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15pt">
    <w:name w:val="Основной текст (3) + 11;5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765pt">
    <w:name w:val="Основной текст (17) + 6;5 pt;Не малые прописные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</w:rPr>
  </w:style>
  <w:style w:type="character" w:customStyle="1" w:styleId="1745pt">
    <w:name w:val="Основной текст (17) + 4;5 pt;Не полужирный;Не малые прописные"/>
    <w:basedOn w:val="17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9"/>
      <w:szCs w:val="9"/>
    </w:rPr>
  </w:style>
  <w:style w:type="character" w:customStyle="1" w:styleId="38pt">
    <w:name w:val="Основной текст (3) + 8 pt;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6"/>
      <w:szCs w:val="16"/>
    </w:rPr>
  </w:style>
  <w:style w:type="character" w:customStyle="1" w:styleId="78pt">
    <w:name w:val="Основной текст (7) + 8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91">
    <w:name w:val="Основной текст (19) + Не курсив"/>
    <w:basedOn w:val="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4pt">
    <w:name w:val="Основной текст (3) + 4 pt;Полужирный;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8"/>
      <w:szCs w:val="8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212">
    <w:name w:val="Основной текст (21)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1-1pt">
    <w:name w:val="Заголовок №1 + Интервал -1 pt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1c">
    <w:name w:val="Заголовок №1"/>
    <w:basedOn w:val="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02" w:lineRule="exact"/>
      <w:ind w:hanging="1580"/>
    </w:pPr>
    <w:rPr>
      <w:rFonts w:ascii="Times New Roman" w:eastAsia="Times New Roman" w:hAnsi="Times New Roman" w:cs="Times New Roman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60" w:line="25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97" w:lineRule="exact"/>
      <w:jc w:val="both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00" w:line="61" w:lineRule="exac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mallCaps/>
      <w:sz w:val="8"/>
      <w:szCs w:val="8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Благушина</dc:creator>
  <cp:lastModifiedBy>Юлия Благушина</cp:lastModifiedBy>
  <cp:revision>1</cp:revision>
  <dcterms:created xsi:type="dcterms:W3CDTF">2016-04-01T08:37:00Z</dcterms:created>
  <dcterms:modified xsi:type="dcterms:W3CDTF">2016-04-01T09:24:00Z</dcterms:modified>
</cp:coreProperties>
</file>